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BD" w:rsidRPr="001426BD"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1426BD">
        <w:rPr>
          <w:rFonts w:ascii="Arial" w:eastAsia="Times New Roman" w:hAnsi="Arial" w:cs="Arial"/>
          <w:b/>
          <w:bCs/>
          <w:color w:val="5F5F5F"/>
          <w:sz w:val="18"/>
          <w:szCs w:val="18"/>
          <w:lang w:eastAsia="ru-RU"/>
        </w:rPr>
        <w:t xml:space="preserve">ПАМЯТКА </w:t>
      </w:r>
    </w:p>
    <w:p w:rsidR="001426BD" w:rsidRPr="001426BD"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1426BD">
        <w:rPr>
          <w:rFonts w:ascii="Arial" w:eastAsia="Times New Roman" w:hAnsi="Arial" w:cs="Arial"/>
          <w:b/>
          <w:bCs/>
          <w:color w:val="5F5F5F"/>
          <w:sz w:val="18"/>
          <w:szCs w:val="18"/>
          <w:lang w:eastAsia="ru-RU"/>
        </w:rPr>
        <w:t xml:space="preserve">населению по действиям в период весеннего половодья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Скоро ледоход и половодье.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Надо помнить и придерживаться ряда правил и рекомендаций: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Самое главное – верить, что это возможно.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Оказавшись неожиданно в воде, постарайтесь зацепиться за какую ни будь точку </w:t>
      </w:r>
      <w:proofErr w:type="gramStart"/>
      <w:r w:rsidRPr="001426BD">
        <w:rPr>
          <w:rFonts w:ascii="Arial" w:eastAsia="Times New Roman" w:hAnsi="Arial" w:cs="Arial"/>
          <w:color w:val="5F5F5F"/>
          <w:sz w:val="18"/>
          <w:szCs w:val="18"/>
          <w:lang w:eastAsia="ru-RU"/>
        </w:rPr>
        <w:t>опоры</w:t>
      </w:r>
      <w:proofErr w:type="gramEnd"/>
      <w:r w:rsidRPr="001426BD">
        <w:rPr>
          <w:rFonts w:ascii="Arial" w:eastAsia="Times New Roman" w:hAnsi="Arial" w:cs="Arial"/>
          <w:color w:val="5F5F5F"/>
          <w:sz w:val="18"/>
          <w:szCs w:val="18"/>
          <w:lang w:eastAsia="ru-RU"/>
        </w:rPr>
        <w:t xml:space="preserve">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лёгкое внутреннее тепло.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Если вы попали в воду в состоянии подпития, но разум контролирует ваше поведение, не забывайте: перечисленные ранее ощущения вы можете в меньшей степени или вообще не ощутить.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Оставьте на себе нижнее бельё,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w:t>
      </w:r>
      <w:proofErr w:type="gramStart"/>
      <w:r w:rsidRPr="001426BD">
        <w:rPr>
          <w:rFonts w:ascii="Arial" w:eastAsia="Times New Roman" w:hAnsi="Arial" w:cs="Arial"/>
          <w:color w:val="5F5F5F"/>
          <w:sz w:val="18"/>
          <w:szCs w:val="18"/>
          <w:lang w:eastAsia="ru-RU"/>
        </w:rPr>
        <w:t>в</w:t>
      </w:r>
      <w:proofErr w:type="gramEnd"/>
      <w:r w:rsidRPr="001426BD">
        <w:rPr>
          <w:rFonts w:ascii="Arial" w:eastAsia="Times New Roman" w:hAnsi="Arial" w:cs="Arial"/>
          <w:color w:val="5F5F5F"/>
          <w:sz w:val="18"/>
          <w:szCs w:val="18"/>
          <w:lang w:eastAsia="ru-RU"/>
        </w:rPr>
        <w:t xml:space="preserve"> </w:t>
      </w:r>
      <w:proofErr w:type="gramStart"/>
      <w:r w:rsidRPr="001426BD">
        <w:rPr>
          <w:rFonts w:ascii="Arial" w:eastAsia="Times New Roman" w:hAnsi="Arial" w:cs="Arial"/>
          <w:color w:val="5F5F5F"/>
          <w:sz w:val="18"/>
          <w:szCs w:val="18"/>
          <w:lang w:eastAsia="ru-RU"/>
        </w:rPr>
        <w:t>пальцах</w:t>
      </w:r>
      <w:proofErr w:type="gramEnd"/>
      <w:r w:rsidRPr="001426BD">
        <w:rPr>
          <w:rFonts w:ascii="Arial" w:eastAsia="Times New Roman" w:hAnsi="Arial" w:cs="Arial"/>
          <w:color w:val="5F5F5F"/>
          <w:sz w:val="18"/>
          <w:szCs w:val="18"/>
          <w:lang w:eastAsia="ru-RU"/>
        </w:rPr>
        <w:t xml:space="preserve"> рук и ног. Они быстро пройдут после выхода из воды. Однако сила кистей рук и ступней ног снижается в несколько раз (3 -5). Даже не пытайтесь делать физические усилия, которые доступны вам в обычных условиях.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порвать суставные связки.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Опасайтесь острого льда - здесь вас подстерегает двойная опасность: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1. Холодная вода анестезирует поверхностные участки тела, и даже глубокие порезы.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2. Холодная вода значительно замедляет процесс свертывания крови, и рана постоянно кровоточит. Очень часто люди в воде гибнут не от холода, а от кровопотерь.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Не пытайтесь выбраться на заведомо тонкий лёд: даже выбравшись на него, вы всё равно провалитесь под лёд. Осторожно проламывая его, продвигайтесь к берегу или к толстому льду, аккуратно касаясь льда, т.к. он имеет режущие свойства.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Если вы выбрались на берег или на лёд, снимите с себя всю одежду, максимально отожмите нижнее бельё,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начнёте согреваться. Если вы начали дрожать, это очень хороший признак – организм самосогревается.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lastRenderedPageBreak/>
        <w:t xml:space="preserve">Ø Если вы оказываете помощь человеку, длительное время находящемуся в холодной воде, </w:t>
      </w:r>
      <w:proofErr w:type="gramStart"/>
      <w:r w:rsidRPr="001426BD">
        <w:rPr>
          <w:rFonts w:ascii="Arial" w:eastAsia="Times New Roman" w:hAnsi="Arial" w:cs="Arial"/>
          <w:color w:val="5F5F5F"/>
          <w:sz w:val="18"/>
          <w:szCs w:val="18"/>
          <w:lang w:eastAsia="ru-RU"/>
        </w:rPr>
        <w:t>не в коем случае</w:t>
      </w:r>
      <w:proofErr w:type="gramEnd"/>
      <w:r w:rsidRPr="001426BD">
        <w:rPr>
          <w:rFonts w:ascii="Arial" w:eastAsia="Times New Roman" w:hAnsi="Arial" w:cs="Arial"/>
          <w:color w:val="5F5F5F"/>
          <w:sz w:val="18"/>
          <w:szCs w:val="18"/>
          <w:lang w:eastAsia="ru-RU"/>
        </w:rPr>
        <w:t xml:space="preserve"> не давайте ему спиртное – это может его погубить. По возможности, потерпевшего надо быстро переодеть в сухое бельё. Произведите массаж конечностей, начиная с периферии.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Растирание спиртным конечностей и отдельных участков тела также малоэффективно и обманчиво.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Ø Если у вас есть время до попадания в холодную воду, подготовьте свою одежду: бельё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надёжно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питьё. </w:t>
      </w:r>
    </w:p>
    <w:p w:rsidR="001426BD" w:rsidRPr="001426BD" w:rsidRDefault="001426BD" w:rsidP="001426BD">
      <w:pPr>
        <w:shd w:val="clear" w:color="auto" w:fill="FFFFFF"/>
        <w:spacing w:after="0"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br w:type="textWrapping" w:clear="all"/>
      </w:r>
    </w:p>
    <w:p w:rsidR="001426BD" w:rsidRPr="001426BD"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1426BD">
        <w:rPr>
          <w:rFonts w:ascii="Arial" w:eastAsia="Times New Roman" w:hAnsi="Arial" w:cs="Arial"/>
          <w:b/>
          <w:bCs/>
          <w:color w:val="5F5F5F"/>
          <w:sz w:val="18"/>
          <w:szCs w:val="18"/>
          <w:lang w:eastAsia="ru-RU"/>
        </w:rPr>
        <w:t xml:space="preserve">ВНИМАНИЕ! </w:t>
      </w:r>
    </w:p>
    <w:p w:rsidR="001426BD" w:rsidRPr="001426BD" w:rsidRDefault="001426BD" w:rsidP="001426BD">
      <w:pPr>
        <w:shd w:val="clear" w:color="auto" w:fill="FFFFFF"/>
        <w:spacing w:before="100" w:beforeAutospacing="1" w:after="150" w:line="375" w:lineRule="atLeast"/>
        <w:jc w:val="center"/>
        <w:outlineLvl w:val="0"/>
        <w:rPr>
          <w:rFonts w:ascii="Arial" w:eastAsia="Times New Roman" w:hAnsi="Arial" w:cs="Arial"/>
          <w:b/>
          <w:bCs/>
          <w:color w:val="5F5F5F"/>
          <w:kern w:val="36"/>
          <w:sz w:val="32"/>
          <w:szCs w:val="32"/>
          <w:lang w:eastAsia="ru-RU"/>
        </w:rPr>
      </w:pPr>
      <w:r w:rsidRPr="001426BD">
        <w:rPr>
          <w:rFonts w:ascii="Arial" w:eastAsia="Times New Roman" w:hAnsi="Arial" w:cs="Arial"/>
          <w:b/>
          <w:bCs/>
          <w:color w:val="5F5F5F"/>
          <w:kern w:val="36"/>
          <w:sz w:val="32"/>
          <w:szCs w:val="32"/>
          <w:lang w:eastAsia="ru-RU"/>
        </w:rPr>
        <w:t xml:space="preserve">При угрозе наводнения в предполагаемой зоне затопления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работу предприятий, организаций, школ и дошкольных учреждений прекратить;</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детей отправить по домам или в безопасное место;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домашних животных и скот перегнать на возвышенные места; </w:t>
      </w:r>
    </w:p>
    <w:p w:rsidR="001426BD" w:rsidRPr="001426BD" w:rsidRDefault="001426BD" w:rsidP="001426BD">
      <w:pPr>
        <w:shd w:val="clear" w:color="auto" w:fill="FFFFFF"/>
        <w:spacing w:before="100" w:beforeAutospacing="1" w:after="150" w:line="375" w:lineRule="atLeast"/>
        <w:jc w:val="center"/>
        <w:outlineLvl w:val="0"/>
        <w:rPr>
          <w:rFonts w:ascii="Arial" w:eastAsia="Times New Roman" w:hAnsi="Arial" w:cs="Arial"/>
          <w:b/>
          <w:bCs/>
          <w:color w:val="5F5F5F"/>
          <w:kern w:val="36"/>
          <w:sz w:val="32"/>
          <w:szCs w:val="32"/>
          <w:lang w:eastAsia="ru-RU"/>
        </w:rPr>
      </w:pPr>
      <w:r w:rsidRPr="001426BD">
        <w:rPr>
          <w:rFonts w:ascii="Arial" w:eastAsia="Times New Roman" w:hAnsi="Arial" w:cs="Arial"/>
          <w:b/>
          <w:bCs/>
          <w:color w:val="5F5F5F"/>
          <w:kern w:val="36"/>
          <w:sz w:val="32"/>
          <w:szCs w:val="32"/>
          <w:lang w:eastAsia="ru-RU"/>
        </w:rPr>
        <w:t xml:space="preserve">Если Ваш дом попал в объявленный район затопления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отключить газ, воду и электричество, погасить огонь в печах;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перенести продовольствие, ценные вещи, одежду, обувь на верхние этажи зданий, на чердак, а по мере подъема воды и на крыши;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постарайтесь собрать все, что может пригодиться: плавсредства, спасательные круги, веревки, лестницы, сигнальные средства;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наполните рубашку или брюки легкими плавающими предметами (мячиками, шарами, пустыми закрытыми пластмассовыми бутылками и т.п.); </w:t>
      </w:r>
    </w:p>
    <w:p w:rsidR="001426BD" w:rsidRPr="001426BD" w:rsidRDefault="001426BD" w:rsidP="001426BD">
      <w:pPr>
        <w:shd w:val="clear" w:color="auto" w:fill="FFFFFF"/>
        <w:spacing w:before="100" w:beforeAutospacing="1" w:after="100" w:afterAutospacing="1" w:line="270" w:lineRule="atLeast"/>
        <w:jc w:val="center"/>
        <w:outlineLvl w:val="1"/>
        <w:rPr>
          <w:rFonts w:ascii="Arial" w:eastAsia="Times New Roman" w:hAnsi="Arial" w:cs="Arial"/>
          <w:b/>
          <w:bCs/>
          <w:color w:val="5F5F5F"/>
          <w:sz w:val="29"/>
          <w:szCs w:val="29"/>
          <w:lang w:eastAsia="ru-RU"/>
        </w:rPr>
      </w:pPr>
      <w:r w:rsidRPr="001426BD">
        <w:rPr>
          <w:rFonts w:ascii="Arial" w:eastAsia="Times New Roman" w:hAnsi="Arial" w:cs="Arial"/>
          <w:b/>
          <w:bCs/>
          <w:color w:val="5F5F5F"/>
          <w:sz w:val="29"/>
          <w:szCs w:val="29"/>
          <w:lang w:eastAsia="ru-RU"/>
        </w:rPr>
        <w:t xml:space="preserve">С получением предупреждения об эвакуации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соберите трехдневный запас питания (возьмите энергетически ценные и детские продукты питания: шоколад, молоко, воду и т.п.);</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подготовьте теплую практичную одежду;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подготовьте аптечку первой помощи и лекарства, которыми Вы обычно пользуетесь;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заверните в непромокаемый пакет паспорт и другие документы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lastRenderedPageBreak/>
        <w:t xml:space="preserve">- возьмите с собой туалетные принадлежности и постельное белье.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 наличии времени забейте окна и двери. </w:t>
      </w:r>
    </w:p>
    <w:p w:rsidR="001426BD" w:rsidRPr="001426BD" w:rsidRDefault="001426BD" w:rsidP="001426BD">
      <w:pPr>
        <w:shd w:val="clear" w:color="auto" w:fill="FFFFFF"/>
        <w:spacing w:before="100" w:beforeAutospacing="1" w:after="100" w:afterAutospacing="1" w:line="270" w:lineRule="atLeast"/>
        <w:jc w:val="center"/>
        <w:outlineLvl w:val="1"/>
        <w:rPr>
          <w:rFonts w:ascii="Arial" w:eastAsia="Times New Roman" w:hAnsi="Arial" w:cs="Arial"/>
          <w:b/>
          <w:bCs/>
          <w:color w:val="5F5F5F"/>
          <w:sz w:val="29"/>
          <w:szCs w:val="29"/>
          <w:lang w:eastAsia="ru-RU"/>
        </w:rPr>
      </w:pPr>
      <w:r w:rsidRPr="001426BD">
        <w:rPr>
          <w:rFonts w:ascii="Arial" w:eastAsia="Times New Roman" w:hAnsi="Arial" w:cs="Arial"/>
          <w:b/>
          <w:bCs/>
          <w:color w:val="5F5F5F"/>
          <w:sz w:val="29"/>
          <w:szCs w:val="29"/>
          <w:lang w:eastAsia="ru-RU"/>
        </w:rPr>
        <w:t xml:space="preserve">Если начался резкий подъём воды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различных плавсредств или пешим порядком по бродам.</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Не следует поддаваться панике. Не терять самообладания и принять меры, позволяющие спасателям своевременно обнаружить наличие людей, отрезанных водой и нуждающихся помощи.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Применять для самоэвакуации по воде различные плавсредства (лодки, плоты из бревен и других плавучих материалов, бочки, щиты, двери, обломки деревянных заборов, столбы, автомобильные камеры и другие).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Прыгать в воду с подручным средством спасения можно лишь в самом крайнем случае, когда нет надежды на спасение.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Оказавшись во время наводнения в поле, лесу, нужно занять более возвышенное место, забраться на дерево. </w:t>
      </w:r>
    </w:p>
    <w:p w:rsidR="001426BD" w:rsidRPr="001426BD" w:rsidRDefault="001426BD" w:rsidP="001426BD">
      <w:pPr>
        <w:shd w:val="clear" w:color="auto" w:fill="FFFFFF"/>
        <w:spacing w:before="100" w:beforeAutospacing="1" w:after="100" w:afterAutospacing="1" w:line="270" w:lineRule="atLeast"/>
        <w:jc w:val="center"/>
        <w:outlineLvl w:val="1"/>
        <w:rPr>
          <w:rFonts w:ascii="Arial" w:eastAsia="Times New Roman" w:hAnsi="Arial" w:cs="Arial"/>
          <w:b/>
          <w:bCs/>
          <w:color w:val="5F5F5F"/>
          <w:sz w:val="29"/>
          <w:szCs w:val="29"/>
          <w:lang w:eastAsia="ru-RU"/>
        </w:rPr>
      </w:pPr>
      <w:r w:rsidRPr="001426BD">
        <w:rPr>
          <w:rFonts w:ascii="Arial" w:eastAsia="Times New Roman" w:hAnsi="Arial" w:cs="Arial"/>
          <w:b/>
          <w:bCs/>
          <w:color w:val="5F5F5F"/>
          <w:sz w:val="29"/>
          <w:szCs w:val="29"/>
          <w:lang w:eastAsia="ru-RU"/>
        </w:rPr>
        <w:t xml:space="preserve">Если Вы обнаружили пострадавших при наводнении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заметив пострадавших на крышах зданий, возвышенных местах, деревьях, необходимо срочно сообщить органам местного самоуправления об этом.</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 наличии плавсредств принять меры к спасению пострадавших.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 отсутствии плавсредств необходимо соорудить простейшие плавучие средства из подручных материалов. </w:t>
      </w:r>
    </w:p>
    <w:p w:rsidR="001426BD" w:rsidRPr="00003DFC"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003DFC">
        <w:rPr>
          <w:rFonts w:ascii="Arial" w:eastAsia="Times New Roman" w:hAnsi="Arial" w:cs="Arial"/>
          <w:b/>
          <w:bCs/>
          <w:color w:val="5F5F5F"/>
          <w:sz w:val="18"/>
          <w:szCs w:val="18"/>
          <w:lang w:eastAsia="ru-RU"/>
        </w:rPr>
        <w:t xml:space="preserve">ВНИМАНИЕ! </w:t>
      </w:r>
    </w:p>
    <w:p w:rsidR="001426BD" w:rsidRPr="001426BD" w:rsidRDefault="00003DFC" w:rsidP="001426BD">
      <w:pPr>
        <w:shd w:val="clear" w:color="auto" w:fill="FFFFFF"/>
        <w:spacing w:before="100" w:beforeAutospacing="1" w:after="150" w:line="375" w:lineRule="atLeast"/>
        <w:jc w:val="center"/>
        <w:outlineLvl w:val="0"/>
        <w:rPr>
          <w:rFonts w:ascii="Arial" w:eastAsia="Times New Roman" w:hAnsi="Arial" w:cs="Arial"/>
          <w:b/>
          <w:bCs/>
          <w:color w:val="5F5F5F"/>
          <w:kern w:val="36"/>
          <w:sz w:val="32"/>
          <w:szCs w:val="32"/>
          <w:lang w:eastAsia="ru-RU"/>
        </w:rPr>
      </w:pPr>
      <w:r>
        <w:rPr>
          <w:rFonts w:ascii="Arial" w:eastAsia="Times New Roman" w:hAnsi="Arial" w:cs="Arial"/>
          <w:b/>
          <w:bCs/>
          <w:color w:val="5F5F5F"/>
          <w:kern w:val="36"/>
          <w:sz w:val="32"/>
          <w:szCs w:val="32"/>
          <w:lang w:eastAsia="ru-RU"/>
        </w:rPr>
        <w:t xml:space="preserve">Администрация </w:t>
      </w:r>
      <w:proofErr w:type="spellStart"/>
      <w:r>
        <w:rPr>
          <w:rFonts w:ascii="Arial" w:eastAsia="Times New Roman" w:hAnsi="Arial" w:cs="Arial"/>
          <w:b/>
          <w:bCs/>
          <w:color w:val="5F5F5F"/>
          <w:kern w:val="36"/>
          <w:sz w:val="32"/>
          <w:szCs w:val="32"/>
          <w:lang w:eastAsia="ru-RU"/>
        </w:rPr>
        <w:t>Немского</w:t>
      </w:r>
      <w:proofErr w:type="spellEnd"/>
      <w:r>
        <w:rPr>
          <w:rFonts w:ascii="Arial" w:eastAsia="Times New Roman" w:hAnsi="Arial" w:cs="Arial"/>
          <w:b/>
          <w:bCs/>
          <w:color w:val="5F5F5F"/>
          <w:kern w:val="36"/>
          <w:sz w:val="32"/>
          <w:szCs w:val="32"/>
          <w:lang w:eastAsia="ru-RU"/>
        </w:rPr>
        <w:t xml:space="preserve"> городского поселения</w:t>
      </w:r>
      <w:r w:rsidR="001426BD" w:rsidRPr="001426BD">
        <w:rPr>
          <w:rFonts w:ascii="Arial" w:eastAsia="Times New Roman" w:hAnsi="Arial" w:cs="Arial"/>
          <w:b/>
          <w:bCs/>
          <w:color w:val="5F5F5F"/>
          <w:kern w:val="36"/>
          <w:sz w:val="32"/>
          <w:szCs w:val="32"/>
          <w:lang w:eastAsia="ru-RU"/>
        </w:rPr>
        <w:t xml:space="preserve"> обращается к вам с напоминанием основных правил поведения при половодье </w:t>
      </w:r>
    </w:p>
    <w:p w:rsidR="001426BD" w:rsidRPr="001426BD" w:rsidRDefault="00003DFC"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Pr>
          <w:rFonts w:ascii="Arial" w:eastAsia="Times New Roman" w:hAnsi="Arial" w:cs="Arial"/>
          <w:b/>
          <w:bCs/>
          <w:i/>
          <w:iCs/>
          <w:color w:val="5F5F5F"/>
          <w:sz w:val="18"/>
          <w:szCs w:val="18"/>
          <w:lang w:eastAsia="ru-RU"/>
        </w:rPr>
        <w:t>ПРИ РЕАЛЬНОЙ УГРОЗЕ ЗАТОПЛЕНИЯ</w:t>
      </w:r>
      <w:bookmarkStart w:id="0" w:name="_GoBack"/>
      <w:bookmarkEnd w:id="0"/>
      <w:r w:rsidR="001426BD" w:rsidRPr="001426BD">
        <w:rPr>
          <w:rFonts w:ascii="Arial" w:eastAsia="Times New Roman" w:hAnsi="Arial" w:cs="Arial"/>
          <w:b/>
          <w:bCs/>
          <w:i/>
          <w:iCs/>
          <w:color w:val="5F5F5F"/>
          <w:sz w:val="18"/>
          <w:szCs w:val="18"/>
          <w:lang w:eastAsia="ru-RU"/>
        </w:rPr>
        <w:t xml:space="preserve"> </w:t>
      </w:r>
      <w:r>
        <w:rPr>
          <w:rFonts w:ascii="Arial" w:eastAsia="Times New Roman" w:hAnsi="Arial" w:cs="Arial"/>
          <w:b/>
          <w:bCs/>
          <w:i/>
          <w:iCs/>
          <w:color w:val="5F5F5F"/>
          <w:sz w:val="18"/>
          <w:szCs w:val="18"/>
          <w:lang w:eastAsia="ru-RU"/>
        </w:rPr>
        <w:t>:</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наиболее ценное имущество перенесите на верхние этажи зданий, чердаки и крыши;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внимательно слушайте радио, не выключайте радиоточки в ночное время;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если вы нуждаетесь в общей эвакуации, зарегистрируйтесь на сборном эвакуационном пункте по месту жительства;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перед тем как покинуть дом отключите электроснабжение, газ, плотно закройте окна и двери.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lastRenderedPageBreak/>
        <w:t>Не беспокойтесь за оставленное дома имущество, охрана его будет организована органами внутренних дел. От каждого квартала по месту жительства можно выбрать представителя для участия в охране вашего имущества совместно с органами внутренних дел. Списки представителей от каждого квартала согласовываются с органами внутренних дел.</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 </w:t>
      </w:r>
    </w:p>
    <w:p w:rsidR="001426BD" w:rsidRPr="00003DFC" w:rsidRDefault="001426BD" w:rsidP="001426BD">
      <w:pPr>
        <w:shd w:val="clear" w:color="auto" w:fill="FFFFFF"/>
        <w:spacing w:before="100" w:beforeAutospacing="1" w:after="100" w:afterAutospacing="1" w:line="270" w:lineRule="atLeast"/>
        <w:jc w:val="center"/>
        <w:outlineLvl w:val="1"/>
        <w:rPr>
          <w:rFonts w:ascii="Arial" w:eastAsia="Times New Roman" w:hAnsi="Arial" w:cs="Arial"/>
          <w:b/>
          <w:bCs/>
          <w:i/>
          <w:color w:val="5F5F5F"/>
          <w:sz w:val="18"/>
          <w:szCs w:val="18"/>
          <w:lang w:eastAsia="ru-RU"/>
        </w:rPr>
      </w:pPr>
      <w:r w:rsidRPr="00003DFC">
        <w:rPr>
          <w:rFonts w:ascii="Arial" w:eastAsia="Times New Roman" w:hAnsi="Arial" w:cs="Arial"/>
          <w:b/>
          <w:bCs/>
          <w:i/>
          <w:color w:val="5F5F5F"/>
          <w:sz w:val="18"/>
          <w:szCs w:val="18"/>
          <w:lang w:eastAsia="ru-RU"/>
        </w:rPr>
        <w:t>ПРИ ВНЕЗАПНОМ ЗАТОПЛЕНИИ ДОМА</w:t>
      </w:r>
      <w:proofErr w:type="gramStart"/>
      <w:r w:rsidRPr="00003DFC">
        <w:rPr>
          <w:rFonts w:ascii="Arial" w:eastAsia="Times New Roman" w:hAnsi="Arial" w:cs="Arial"/>
          <w:b/>
          <w:bCs/>
          <w:i/>
          <w:color w:val="5F5F5F"/>
          <w:sz w:val="18"/>
          <w:szCs w:val="18"/>
          <w:lang w:eastAsia="ru-RU"/>
        </w:rPr>
        <w:t xml:space="preserve"> </w:t>
      </w:r>
      <w:r w:rsidR="00003DFC" w:rsidRPr="00003DFC">
        <w:rPr>
          <w:rFonts w:ascii="Arial" w:eastAsia="Times New Roman" w:hAnsi="Arial" w:cs="Arial"/>
          <w:b/>
          <w:bCs/>
          <w:i/>
          <w:color w:val="5F5F5F"/>
          <w:sz w:val="18"/>
          <w:szCs w:val="18"/>
          <w:lang w:eastAsia="ru-RU"/>
        </w:rPr>
        <w:t>:</w:t>
      </w:r>
      <w:proofErr w:type="gramEnd"/>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приготовьтесь к эвакуации по воде, соберите необходимые вещи, документы;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немедленно отключите электроснабжение, выверните пробки или поверните рубильник на электрощите;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поднимитесь на верхние этажи зданий, крыши и чердаки;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вывесите флаг из яркой ткани днём или зажжённый фонарь ночью. </w:t>
      </w:r>
    </w:p>
    <w:p w:rsidR="001426BD" w:rsidRPr="001426BD" w:rsidRDefault="001426BD" w:rsidP="001426BD">
      <w:pPr>
        <w:shd w:val="clear" w:color="auto" w:fill="FFFFFF"/>
        <w:spacing w:before="100" w:beforeAutospacing="1" w:after="100" w:afterAutospacing="1" w:line="270" w:lineRule="atLeast"/>
        <w:jc w:val="center"/>
        <w:outlineLvl w:val="2"/>
        <w:rPr>
          <w:rFonts w:ascii="Arial" w:eastAsia="Times New Roman" w:hAnsi="Arial" w:cs="Arial"/>
          <w:b/>
          <w:bCs/>
          <w:color w:val="5F5F5F"/>
          <w:sz w:val="26"/>
          <w:szCs w:val="26"/>
          <w:lang w:eastAsia="ru-RU"/>
        </w:rPr>
      </w:pPr>
      <w:r w:rsidRPr="001426BD">
        <w:rPr>
          <w:rFonts w:ascii="Arial" w:eastAsia="Times New Roman" w:hAnsi="Arial" w:cs="Arial"/>
          <w:b/>
          <w:bCs/>
          <w:color w:val="5F5F5F"/>
          <w:sz w:val="26"/>
          <w:szCs w:val="26"/>
          <w:lang w:eastAsia="ru-RU"/>
        </w:rPr>
        <w:t xml:space="preserve">ПРИ ЛЮБЫХ ОБСТОЯТЕЛЬСТВАХ СОХРАНЯЙТЕ СПОКОЙСТВИЕ </w:t>
      </w:r>
    </w:p>
    <w:p w:rsidR="001426BD" w:rsidRPr="001426BD"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1426BD">
        <w:rPr>
          <w:rFonts w:ascii="Arial" w:eastAsia="Times New Roman" w:hAnsi="Arial" w:cs="Arial"/>
          <w:b/>
          <w:bCs/>
          <w:color w:val="5F5F5F"/>
          <w:sz w:val="18"/>
          <w:szCs w:val="18"/>
          <w:lang w:eastAsia="ru-RU"/>
        </w:rPr>
        <w:t>И САМООБЛАДАНИЕ –</w:t>
      </w:r>
      <w:r w:rsidRPr="001426BD">
        <w:rPr>
          <w:rFonts w:ascii="Arial" w:eastAsia="Times New Roman" w:hAnsi="Arial" w:cs="Arial"/>
          <w:b/>
          <w:bCs/>
          <w:color w:val="5F5F5F"/>
          <w:sz w:val="18"/>
          <w:szCs w:val="18"/>
          <w:u w:val="single"/>
          <w:lang w:eastAsia="ru-RU"/>
        </w:rPr>
        <w:t xml:space="preserve"> ВАМ ОБЯЗАТЕЛЬНО ПРИДУТ НА ПОМОЩЬ </w:t>
      </w:r>
    </w:p>
    <w:p w:rsidR="001426BD" w:rsidRPr="001426BD"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1426BD">
        <w:rPr>
          <w:rFonts w:ascii="Arial" w:eastAsia="Times New Roman" w:hAnsi="Arial" w:cs="Arial"/>
          <w:b/>
          <w:bCs/>
          <w:color w:val="5F5F5F"/>
          <w:sz w:val="18"/>
          <w:szCs w:val="18"/>
          <w:lang w:eastAsia="ru-RU"/>
        </w:rPr>
        <w:t xml:space="preserve">ОСНОВНЫЕ ПРАВИЛА ЭВАКУАЦИИ ПО ВОДЕ: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самостоятельно эвакуироваться по воде можно только при угрозе ухудшения обстановки или в случае прямой видимости места на незатопляемой территории;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пешим порядком (вброд) эвакуироваться весной запрещается из-за опасности переохлаждения;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 эвакуации по воде максимально используйте подручные средства (надувные предметы, автомобильные камеры, доски, бревна, бочки и т.д.);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eastAsia="ru-RU"/>
        </w:rPr>
      </w:pPr>
      <w:r w:rsidRPr="001426BD">
        <w:rPr>
          <w:rFonts w:ascii="Arial" w:eastAsia="Times New Roman" w:hAnsi="Arial" w:cs="Arial"/>
          <w:color w:val="5F5F5F"/>
          <w:sz w:val="18"/>
          <w:szCs w:val="18"/>
          <w:lang w:eastAsia="ru-RU"/>
        </w:rPr>
        <w:t xml:space="preserve">-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 </w:t>
      </w:r>
    </w:p>
    <w:p w:rsidR="001426BD" w:rsidRPr="001426BD" w:rsidRDefault="001426BD" w:rsidP="001426BD">
      <w:pPr>
        <w:shd w:val="clear" w:color="auto" w:fill="FFFFFF"/>
        <w:spacing w:before="100" w:beforeAutospacing="1" w:after="100" w:afterAutospacing="1" w:line="270" w:lineRule="atLeast"/>
        <w:jc w:val="center"/>
        <w:rPr>
          <w:rFonts w:ascii="Arial" w:eastAsia="Times New Roman" w:hAnsi="Arial" w:cs="Arial"/>
          <w:color w:val="5F5F5F"/>
          <w:sz w:val="18"/>
          <w:szCs w:val="18"/>
          <w:lang w:eastAsia="ru-RU"/>
        </w:rPr>
      </w:pPr>
      <w:r w:rsidRPr="001426BD">
        <w:rPr>
          <w:rFonts w:ascii="Arial" w:eastAsia="Times New Roman" w:hAnsi="Arial" w:cs="Arial"/>
          <w:b/>
          <w:bCs/>
          <w:color w:val="5F5F5F"/>
          <w:sz w:val="18"/>
          <w:szCs w:val="18"/>
          <w:lang w:eastAsia="ru-RU"/>
        </w:rPr>
        <w:t xml:space="preserve">ВНИМАНИЕ! </w:t>
      </w:r>
    </w:p>
    <w:p w:rsidR="001426BD" w:rsidRPr="001426BD" w:rsidRDefault="001426BD" w:rsidP="001426BD">
      <w:pPr>
        <w:shd w:val="clear" w:color="auto" w:fill="FFFFFF"/>
        <w:spacing w:before="100" w:beforeAutospacing="1" w:after="100" w:afterAutospacing="1" w:line="270" w:lineRule="atLeast"/>
        <w:rPr>
          <w:rFonts w:ascii="Arial" w:eastAsia="Times New Roman" w:hAnsi="Arial" w:cs="Arial"/>
          <w:color w:val="5F5F5F"/>
          <w:sz w:val="18"/>
          <w:szCs w:val="18"/>
          <w:lang w:val="en" w:eastAsia="ru-RU"/>
        </w:rPr>
      </w:pPr>
      <w:r w:rsidRPr="001426BD">
        <w:rPr>
          <w:rFonts w:ascii="Arial" w:eastAsia="Times New Roman" w:hAnsi="Arial" w:cs="Arial"/>
          <w:color w:val="5F5F5F"/>
          <w:sz w:val="18"/>
          <w:szCs w:val="18"/>
          <w:lang w:eastAsia="ru-RU"/>
        </w:rPr>
        <w:t xml:space="preserve">Если есть возможность, то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зарегистрируйтесь на сборном эвакуационном пункте для организации эвакуации. </w:t>
      </w:r>
      <w:proofErr w:type="spellStart"/>
      <w:proofErr w:type="gramStart"/>
      <w:r w:rsidRPr="001426BD">
        <w:rPr>
          <w:rFonts w:ascii="Arial" w:eastAsia="Times New Roman" w:hAnsi="Arial" w:cs="Arial"/>
          <w:color w:val="5F5F5F"/>
          <w:sz w:val="18"/>
          <w:szCs w:val="18"/>
          <w:lang w:val="en" w:eastAsia="ru-RU"/>
        </w:rPr>
        <w:t>Нетранспортабельные</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больные</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беременные</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женщины</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эвакуируются</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заблаговременно</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учреждениями</w:t>
      </w:r>
      <w:proofErr w:type="spellEnd"/>
      <w:r w:rsidRPr="001426BD">
        <w:rPr>
          <w:rFonts w:ascii="Arial" w:eastAsia="Times New Roman" w:hAnsi="Arial" w:cs="Arial"/>
          <w:color w:val="5F5F5F"/>
          <w:sz w:val="18"/>
          <w:szCs w:val="18"/>
          <w:lang w:val="en" w:eastAsia="ru-RU"/>
        </w:rPr>
        <w:t xml:space="preserve"> </w:t>
      </w:r>
      <w:proofErr w:type="spellStart"/>
      <w:r w:rsidRPr="001426BD">
        <w:rPr>
          <w:rFonts w:ascii="Arial" w:eastAsia="Times New Roman" w:hAnsi="Arial" w:cs="Arial"/>
          <w:color w:val="5F5F5F"/>
          <w:sz w:val="18"/>
          <w:szCs w:val="18"/>
          <w:lang w:val="en" w:eastAsia="ru-RU"/>
        </w:rPr>
        <w:t>здравоохранения</w:t>
      </w:r>
      <w:proofErr w:type="spellEnd"/>
      <w:r w:rsidRPr="001426BD">
        <w:rPr>
          <w:rFonts w:ascii="Arial" w:eastAsia="Times New Roman" w:hAnsi="Arial" w:cs="Arial"/>
          <w:color w:val="5F5F5F"/>
          <w:sz w:val="18"/>
          <w:szCs w:val="18"/>
          <w:lang w:val="en" w:eastAsia="ru-RU"/>
        </w:rPr>
        <w:t>.</w:t>
      </w:r>
      <w:proofErr w:type="gramEnd"/>
    </w:p>
    <w:p w:rsidR="0095388A" w:rsidRDefault="0095388A"/>
    <w:sectPr w:rsidR="00953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BD"/>
    <w:rsid w:val="00003DFC"/>
    <w:rsid w:val="001426BD"/>
    <w:rsid w:val="0095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6BD"/>
    <w:pPr>
      <w:spacing w:before="100" w:beforeAutospacing="1" w:after="150" w:line="375" w:lineRule="atLeast"/>
      <w:outlineLvl w:val="0"/>
    </w:pPr>
    <w:rPr>
      <w:rFonts w:ascii="Times New Roman" w:eastAsia="Times New Roman" w:hAnsi="Times New Roman" w:cs="Times New Roman"/>
      <w:b/>
      <w:bCs/>
      <w:kern w:val="36"/>
      <w:sz w:val="32"/>
      <w:szCs w:val="32"/>
      <w:lang w:eastAsia="ru-RU"/>
    </w:rPr>
  </w:style>
  <w:style w:type="paragraph" w:styleId="2">
    <w:name w:val="heading 2"/>
    <w:basedOn w:val="a"/>
    <w:link w:val="20"/>
    <w:uiPriority w:val="9"/>
    <w:qFormat/>
    <w:rsid w:val="001426BD"/>
    <w:pPr>
      <w:spacing w:before="100" w:beforeAutospacing="1" w:after="100" w:afterAutospacing="1" w:line="240" w:lineRule="auto"/>
      <w:outlineLvl w:val="1"/>
    </w:pPr>
    <w:rPr>
      <w:rFonts w:ascii="Times New Roman" w:eastAsia="Times New Roman" w:hAnsi="Times New Roman" w:cs="Times New Roman"/>
      <w:b/>
      <w:bCs/>
      <w:sz w:val="29"/>
      <w:szCs w:val="29"/>
      <w:lang w:eastAsia="ru-RU"/>
    </w:rPr>
  </w:style>
  <w:style w:type="paragraph" w:styleId="3">
    <w:name w:val="heading 3"/>
    <w:basedOn w:val="a"/>
    <w:link w:val="30"/>
    <w:uiPriority w:val="9"/>
    <w:qFormat/>
    <w:rsid w:val="001426BD"/>
    <w:pPr>
      <w:spacing w:before="100" w:beforeAutospacing="1" w:after="100" w:afterAutospacing="1" w:line="240" w:lineRule="auto"/>
      <w:outlineLvl w:val="2"/>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6B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1426BD"/>
    <w:rPr>
      <w:rFonts w:ascii="Times New Roman" w:eastAsia="Times New Roman" w:hAnsi="Times New Roman" w:cs="Times New Roman"/>
      <w:b/>
      <w:bCs/>
      <w:sz w:val="29"/>
      <w:szCs w:val="29"/>
      <w:lang w:eastAsia="ru-RU"/>
    </w:rPr>
  </w:style>
  <w:style w:type="character" w:customStyle="1" w:styleId="30">
    <w:name w:val="Заголовок 3 Знак"/>
    <w:basedOn w:val="a0"/>
    <w:link w:val="3"/>
    <w:uiPriority w:val="9"/>
    <w:rsid w:val="001426BD"/>
    <w:rPr>
      <w:rFonts w:ascii="Times New Roman" w:eastAsia="Times New Roman" w:hAnsi="Times New Roman" w:cs="Times New Roman"/>
      <w:b/>
      <w:bCs/>
      <w:sz w:val="26"/>
      <w:szCs w:val="26"/>
      <w:lang w:eastAsia="ru-RU"/>
    </w:rPr>
  </w:style>
  <w:style w:type="paragraph" w:styleId="a3">
    <w:name w:val="Normal (Web)"/>
    <w:basedOn w:val="a"/>
    <w:uiPriority w:val="99"/>
    <w:semiHidden/>
    <w:unhideWhenUsed/>
    <w:rsid w:val="00142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6BD"/>
    <w:pPr>
      <w:spacing w:before="100" w:beforeAutospacing="1" w:after="150" w:line="375" w:lineRule="atLeast"/>
      <w:outlineLvl w:val="0"/>
    </w:pPr>
    <w:rPr>
      <w:rFonts w:ascii="Times New Roman" w:eastAsia="Times New Roman" w:hAnsi="Times New Roman" w:cs="Times New Roman"/>
      <w:b/>
      <w:bCs/>
      <w:kern w:val="36"/>
      <w:sz w:val="32"/>
      <w:szCs w:val="32"/>
      <w:lang w:eastAsia="ru-RU"/>
    </w:rPr>
  </w:style>
  <w:style w:type="paragraph" w:styleId="2">
    <w:name w:val="heading 2"/>
    <w:basedOn w:val="a"/>
    <w:link w:val="20"/>
    <w:uiPriority w:val="9"/>
    <w:qFormat/>
    <w:rsid w:val="001426BD"/>
    <w:pPr>
      <w:spacing w:before="100" w:beforeAutospacing="1" w:after="100" w:afterAutospacing="1" w:line="240" w:lineRule="auto"/>
      <w:outlineLvl w:val="1"/>
    </w:pPr>
    <w:rPr>
      <w:rFonts w:ascii="Times New Roman" w:eastAsia="Times New Roman" w:hAnsi="Times New Roman" w:cs="Times New Roman"/>
      <w:b/>
      <w:bCs/>
      <w:sz w:val="29"/>
      <w:szCs w:val="29"/>
      <w:lang w:eastAsia="ru-RU"/>
    </w:rPr>
  </w:style>
  <w:style w:type="paragraph" w:styleId="3">
    <w:name w:val="heading 3"/>
    <w:basedOn w:val="a"/>
    <w:link w:val="30"/>
    <w:uiPriority w:val="9"/>
    <w:qFormat/>
    <w:rsid w:val="001426BD"/>
    <w:pPr>
      <w:spacing w:before="100" w:beforeAutospacing="1" w:after="100" w:afterAutospacing="1" w:line="240" w:lineRule="auto"/>
      <w:outlineLvl w:val="2"/>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6B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1426BD"/>
    <w:rPr>
      <w:rFonts w:ascii="Times New Roman" w:eastAsia="Times New Roman" w:hAnsi="Times New Roman" w:cs="Times New Roman"/>
      <w:b/>
      <w:bCs/>
      <w:sz w:val="29"/>
      <w:szCs w:val="29"/>
      <w:lang w:eastAsia="ru-RU"/>
    </w:rPr>
  </w:style>
  <w:style w:type="character" w:customStyle="1" w:styleId="30">
    <w:name w:val="Заголовок 3 Знак"/>
    <w:basedOn w:val="a0"/>
    <w:link w:val="3"/>
    <w:uiPriority w:val="9"/>
    <w:rsid w:val="001426BD"/>
    <w:rPr>
      <w:rFonts w:ascii="Times New Roman" w:eastAsia="Times New Roman" w:hAnsi="Times New Roman" w:cs="Times New Roman"/>
      <w:b/>
      <w:bCs/>
      <w:sz w:val="26"/>
      <w:szCs w:val="26"/>
      <w:lang w:eastAsia="ru-RU"/>
    </w:rPr>
  </w:style>
  <w:style w:type="paragraph" w:styleId="a3">
    <w:name w:val="Normal (Web)"/>
    <w:basedOn w:val="a"/>
    <w:uiPriority w:val="99"/>
    <w:semiHidden/>
    <w:unhideWhenUsed/>
    <w:rsid w:val="001426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2032">
      <w:bodyDiv w:val="1"/>
      <w:marLeft w:val="0"/>
      <w:marRight w:val="0"/>
      <w:marTop w:val="0"/>
      <w:marBottom w:val="0"/>
      <w:divBdr>
        <w:top w:val="none" w:sz="0" w:space="0" w:color="auto"/>
        <w:left w:val="none" w:sz="0" w:space="0" w:color="auto"/>
        <w:bottom w:val="none" w:sz="0" w:space="0" w:color="auto"/>
        <w:right w:val="none" w:sz="0" w:space="0" w:color="auto"/>
      </w:divBdr>
      <w:divsChild>
        <w:div w:id="1908764125">
          <w:marLeft w:val="0"/>
          <w:marRight w:val="0"/>
          <w:marTop w:val="0"/>
          <w:marBottom w:val="0"/>
          <w:divBdr>
            <w:top w:val="single" w:sz="2" w:space="0" w:color="C4C7CC"/>
            <w:left w:val="single" w:sz="6" w:space="0" w:color="C4C7CC"/>
            <w:bottom w:val="single" w:sz="2" w:space="0" w:color="C4C7CC"/>
            <w:right w:val="single" w:sz="6" w:space="0" w:color="C4C7CC"/>
          </w:divBdr>
          <w:divsChild>
            <w:div w:id="591083216">
              <w:marLeft w:val="0"/>
              <w:marRight w:val="0"/>
              <w:marTop w:val="0"/>
              <w:marBottom w:val="0"/>
              <w:divBdr>
                <w:top w:val="none" w:sz="0" w:space="0" w:color="auto"/>
                <w:left w:val="none" w:sz="0" w:space="0" w:color="auto"/>
                <w:bottom w:val="none" w:sz="0" w:space="0" w:color="auto"/>
                <w:right w:val="none" w:sz="0" w:space="0" w:color="auto"/>
              </w:divBdr>
              <w:divsChild>
                <w:div w:id="1557008209">
                  <w:marLeft w:val="150"/>
                  <w:marRight w:val="150"/>
                  <w:marTop w:val="0"/>
                  <w:marBottom w:val="0"/>
                  <w:divBdr>
                    <w:top w:val="none" w:sz="0" w:space="0" w:color="auto"/>
                    <w:left w:val="none" w:sz="0" w:space="0" w:color="auto"/>
                    <w:bottom w:val="none" w:sz="0" w:space="0" w:color="auto"/>
                    <w:right w:val="none" w:sz="0" w:space="0" w:color="auto"/>
                  </w:divBdr>
                  <w:divsChild>
                    <w:div w:id="407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1368</Words>
  <Characters>7803</Characters>
  <Application>Microsoft Office Word</Application>
  <DocSecurity>0</DocSecurity>
  <Lines>65</Lines>
  <Paragraphs>18</Paragraphs>
  <ScaleCrop>false</ScaleCrop>
  <Company>SPecialiST RePack</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2015-03-04T12:04:00Z</dcterms:created>
  <dcterms:modified xsi:type="dcterms:W3CDTF">2015-03-04T12:12:00Z</dcterms:modified>
</cp:coreProperties>
</file>