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2" w:rsidRPr="00DA292A" w:rsidRDefault="00AD3E23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020"/>
          <w:sz w:val="32"/>
          <w:szCs w:val="32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О</w:t>
      </w:r>
      <w:r w:rsidR="003D4D82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тчет</w:t>
      </w:r>
    </w:p>
    <w:p w:rsidR="003D4D82" w:rsidRPr="00DA292A" w:rsidRDefault="007244A3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0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«Об итогах</w:t>
      </w:r>
      <w:r w:rsidR="003D4D82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ы</w:t>
      </w:r>
      <w:bookmarkStart w:id="0" w:name="_GoBack"/>
      <w:bookmarkEnd w:id="0"/>
      <w:r w:rsidR="003D4D82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 xml:space="preserve"> администрации </w:t>
      </w:r>
      <w:r w:rsidR="008504E4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Немского</w:t>
      </w:r>
      <w:r w:rsidR="003D4D82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 xml:space="preserve"> городского поселения по решению вопросов местного значения в 201</w:t>
      </w:r>
      <w:r w:rsidR="007727F3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5</w:t>
      </w:r>
      <w:r w:rsidR="003D4D82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 xml:space="preserve"> году и задачи на 201</w:t>
      </w:r>
      <w:r w:rsidR="007727F3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6</w:t>
      </w:r>
      <w:r w:rsidR="003D4D82" w:rsidRPr="00DA292A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 xml:space="preserve"> год»</w:t>
      </w:r>
    </w:p>
    <w:p w:rsidR="003D4D82" w:rsidRPr="00DF5D51" w:rsidRDefault="003D4D82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3D4D82" w:rsidRPr="00DF5D51" w:rsidRDefault="003D4D82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Докладчик – глава </w:t>
      </w:r>
      <w:r w:rsidR="008504E4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Нем</w:t>
      </w: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ского городского поселения </w:t>
      </w:r>
    </w:p>
    <w:p w:rsidR="003D4D82" w:rsidRPr="00DF5D51" w:rsidRDefault="008504E4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Щекурина Наталья Геннадьевна</w:t>
      </w:r>
      <w:r w:rsidR="003D4D82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3D4D82" w:rsidRPr="00DF5D51" w:rsidRDefault="003D4D82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3D4D82" w:rsidRPr="00DF5D51" w:rsidRDefault="003D4D82" w:rsidP="007B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1. </w:t>
      </w:r>
      <w:r w:rsidR="008504E4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Характеристика Немского городского поселения</w:t>
      </w:r>
    </w:p>
    <w:p w:rsidR="00A56BD6" w:rsidRPr="00DF5D51" w:rsidRDefault="003D4D82" w:rsidP="00A5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8504E4" w:rsidRPr="00DF5D51" w:rsidRDefault="003D4D82" w:rsidP="00A5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Поселок </w:t>
      </w:r>
      <w:r w:rsidR="008504E4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Нема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является </w:t>
      </w:r>
      <w:r w:rsidR="008504E4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административным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центром </w:t>
      </w:r>
      <w:r w:rsidR="008504E4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Немского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муниципального района</w:t>
      </w:r>
      <w:r w:rsidR="008504E4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расположен на левом берегу реки Немды. Число</w:t>
      </w:r>
      <w:r w:rsidR="00696A40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71624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зарегистрированных</w:t>
      </w:r>
      <w:r w:rsidR="008504E4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жителей </w:t>
      </w:r>
      <w:r w:rsidR="0071624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7727F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402</w:t>
      </w:r>
      <w:r w:rsidR="008504E4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человек. </w:t>
      </w:r>
    </w:p>
    <w:p w:rsidR="003D4D82" w:rsidRPr="00DF5D51" w:rsidRDefault="008504E4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Муниципальное образование Нем</w:t>
      </w:r>
      <w:r w:rsidR="002C74CF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кое городское поселение расположено в юго-восточной части Кировской области. </w:t>
      </w:r>
      <w:r w:rsidR="003D4D82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03336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областным</w:t>
      </w:r>
      <w:r w:rsidR="003D4D82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центром поселок связывает асфальтированная автомобильная дорога. Расстояние от поселка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Нема</w:t>
      </w:r>
      <w:r w:rsidR="003D4D82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областного</w:t>
      </w:r>
      <w:r w:rsidR="003D4D82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центра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149</w:t>
      </w:r>
      <w:r w:rsidR="003D4D82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км. </w:t>
      </w:r>
    </w:p>
    <w:p w:rsidR="00C62CB4" w:rsidRPr="00DF5D51" w:rsidRDefault="003D4D8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         </w:t>
      </w:r>
      <w:r w:rsidR="00EB777A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</w:t>
      </w:r>
      <w:r w:rsidR="00BE71D7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Заселение Немской земли началось в середине 17 века. Сначала на месте районного центра был починок, затем деревня</w:t>
      </w:r>
      <w:r w:rsidR="00E076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BE71D7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E076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BE71D7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1720 год</w:t>
      </w:r>
      <w:r w:rsidR="00E076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 в восточной части нынешней улицы Заречной была построена и освящена деревянная церковь. И безвестный до этого населенный пункт</w:t>
      </w:r>
      <w:r w:rsidR="00BE71D7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E076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 названию церкви стал называться В</w:t>
      </w:r>
      <w:r w:rsidR="003B564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E076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еденское.</w:t>
      </w:r>
      <w:r w:rsidR="00BE71D7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1880 года устанавливается окончательное наименование – село Нема. В 1929 г образован Немский район, Нема стала районным центром. </w:t>
      </w:r>
      <w:r w:rsidR="00936B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2015 год для Немы стал юбилейным. Ей исполнилось 295 лет.</w:t>
      </w:r>
    </w:p>
    <w:p w:rsidR="003D4D82" w:rsidRPr="00DF5D51" w:rsidRDefault="0057044E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Поселение относится к восточному агроклиматическому району Кировской области.</w:t>
      </w:r>
      <w:r w:rsidR="003D4D82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57044E" w:rsidRPr="00DF5D51" w:rsidRDefault="0057044E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>В состав муниципального образования Немское городское поселение вход</w:t>
      </w:r>
      <w:r w:rsidR="00A56BD6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 </w:t>
      </w:r>
      <w:r w:rsidR="00A56BD6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7727F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="00A56BD6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населенны</w:t>
      </w:r>
      <w:r w:rsidR="00A56BD6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пункт</w:t>
      </w:r>
      <w:r w:rsidR="00A56BD6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r w:rsidR="007727F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из них в двух населенных пунктах никто не проживает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044E" w:rsidTr="0057044E">
        <w:tc>
          <w:tcPr>
            <w:tcW w:w="3190" w:type="dxa"/>
          </w:tcPr>
          <w:p w:rsidR="0057044E" w:rsidRPr="00DA292A" w:rsidRDefault="0057044E" w:rsidP="0057044E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Название населенного пункта</w:t>
            </w:r>
          </w:p>
        </w:tc>
        <w:tc>
          <w:tcPr>
            <w:tcW w:w="3190" w:type="dxa"/>
          </w:tcPr>
          <w:p w:rsidR="0057044E" w:rsidRPr="00DA292A" w:rsidRDefault="0057044E" w:rsidP="0057044E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Число домохозяйств</w:t>
            </w:r>
          </w:p>
        </w:tc>
        <w:tc>
          <w:tcPr>
            <w:tcW w:w="3191" w:type="dxa"/>
          </w:tcPr>
          <w:p w:rsidR="0057044E" w:rsidRPr="00DA292A" w:rsidRDefault="0057044E" w:rsidP="00EB777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Численность </w:t>
            </w:r>
            <w:r w:rsidR="00EB777A" w:rsidRPr="00DA292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постоянно проживающего </w:t>
            </w:r>
            <w:r w:rsidRPr="00DA292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населения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с.Арское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11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д.Вахруши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д.Михино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д.Николаевка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д.Письман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15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д.Бриткино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12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д.Верхорубы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101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д.Коновалово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п.Березовка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39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д.Еловщина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-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д.Прокошево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д.Ворончихино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д.Незамаи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108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пгт Нема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3609</w:t>
            </w:r>
          </w:p>
        </w:tc>
      </w:tr>
      <w:tr w:rsidR="0057044E" w:rsidTr="0057044E">
        <w:tc>
          <w:tcPr>
            <w:tcW w:w="3190" w:type="dxa"/>
          </w:tcPr>
          <w:p w:rsidR="0057044E" w:rsidRPr="00DA292A" w:rsidRDefault="0057044E" w:rsidP="003D4D82">
            <w:pPr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57044E" w:rsidRPr="00DA292A" w:rsidRDefault="007727F3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3191" w:type="dxa"/>
          </w:tcPr>
          <w:p w:rsidR="0057044E" w:rsidRPr="00DA292A" w:rsidRDefault="002B0391" w:rsidP="00146924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DA292A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3917</w:t>
            </w:r>
          </w:p>
        </w:tc>
      </w:tr>
    </w:tbl>
    <w:p w:rsidR="0057044E" w:rsidRDefault="005366BE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3D4D82" w:rsidRPr="00DF5D51" w:rsidRDefault="0057044E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Демографическая ситуация характеризуется снижением численности населения по причине</w:t>
      </w:r>
      <w:r w:rsidR="00ED0AA7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естественной и миграционной убыли населения.</w:t>
      </w:r>
    </w:p>
    <w:p w:rsidR="00376EC2" w:rsidRPr="00DF5D51" w:rsidRDefault="00376EC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Численность </w:t>
      </w:r>
      <w:r w:rsidR="007B75E9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постоянно проживающего (фактического)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населения Немского городского поселения по состоянию на 01.01.201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составила 39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17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человек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что на 48 человек меньше по сравнению с прошлым годом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И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 них проживающих в пгт Нема 3609 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человек, проживающих в сельских населенных пунктах поселения</w:t>
      </w:r>
      <w:r w:rsidR="0022294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3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08</w:t>
      </w:r>
      <w:r w:rsidR="00222943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человек.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территории Немского городского поселен</w:t>
      </w:r>
      <w:r w:rsidR="005232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я проживает </w:t>
      </w:r>
      <w:r w:rsidR="0071713F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24</w:t>
      </w:r>
      <w:r w:rsidR="0071713F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молоды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="0071713F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сем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ьи</w:t>
      </w:r>
      <w:r w:rsidR="0071713F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23228B" w:rsidRPr="00DF5D51" w:rsidRDefault="0023228B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>Всего в посел</w:t>
      </w:r>
      <w:r w:rsidR="00EF36C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нии 1863</w:t>
      </w:r>
      <w:r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домохозяйств</w:t>
      </w:r>
      <w:r w:rsidR="00AB4A2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 т.ч. 3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09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хозяйств, имеющих  в собственности скот или птицу. Поголовья скота и птицы в подсобных хозяйствах </w:t>
      </w:r>
      <w:r w:rsidR="00020D8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видам 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насчитывается: КРС – 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72, свиньи - 35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овцы - 63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козы - 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103, пчелы – 435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семьи, птиц</w:t>
      </w:r>
      <w:r w:rsidR="00AB4A2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</w:t>
      </w:r>
      <w:r w:rsidR="00A94F7C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1297</w:t>
      </w:r>
      <w:r w:rsidR="005366BE" w:rsidRPr="00DF5D5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521780" w:rsidRDefault="00BA6F0E" w:rsidP="00521780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</w:p>
    <w:p w:rsidR="003D4D82" w:rsidRPr="003D4D82" w:rsidRDefault="00521780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D4D82" w:rsidRPr="00DF5D51" w:rsidRDefault="003D4D82" w:rsidP="007B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2. Исполнение полномочий местного значения</w:t>
      </w:r>
      <w:r w:rsidR="005465D3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, межведомственное и межуровневое взаимодействие</w:t>
      </w:r>
      <w:r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 </w:t>
      </w:r>
      <w:r w:rsidR="005465D3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Работа администрации поселения.</w:t>
      </w:r>
      <w:r w:rsidR="00C455F2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 Правовое обеспечение деятельности администрации.</w:t>
      </w:r>
    </w:p>
    <w:p w:rsidR="00C455F2" w:rsidRDefault="00C455F2" w:rsidP="00C455F2">
      <w:pPr>
        <w:shd w:val="clear" w:color="auto" w:fill="FFFFFF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A94F7C" w:rsidRPr="000E73D0" w:rsidRDefault="00A94F7C" w:rsidP="00C455F2">
      <w:pPr>
        <w:shd w:val="clear" w:color="auto" w:fill="FFFFFF"/>
        <w:rPr>
          <w:rFonts w:ascii="Times New Roman" w:hAnsi="Times New Roman" w:cs="Times New Roman"/>
          <w:color w:val="161616"/>
          <w:sz w:val="24"/>
          <w:szCs w:val="24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 xml:space="preserve">           Местное самоуправление в Немском городском поселении, как форма осуществления народом своей власти, осуществляется через систему муниципальных правовых актов:</w:t>
      </w:r>
    </w:p>
    <w:p w:rsidR="00A94F7C" w:rsidRPr="000E73D0" w:rsidRDefault="00A94F7C" w:rsidP="00A94F7C">
      <w:pPr>
        <w:pStyle w:val="ab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>Устав Немского городского поселения;</w:t>
      </w:r>
    </w:p>
    <w:p w:rsidR="00A94F7C" w:rsidRPr="000E73D0" w:rsidRDefault="00A94F7C" w:rsidP="00A94F7C">
      <w:pPr>
        <w:pStyle w:val="ab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>Решения, принимаемые на местном референдуме;</w:t>
      </w:r>
    </w:p>
    <w:p w:rsidR="00A94F7C" w:rsidRPr="000E73D0" w:rsidRDefault="00A94F7C" w:rsidP="00A94F7C">
      <w:pPr>
        <w:pStyle w:val="ab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>Решения Немской поселковой Думы;</w:t>
      </w:r>
    </w:p>
    <w:p w:rsidR="00A94F7C" w:rsidRPr="000E73D0" w:rsidRDefault="00A94F7C" w:rsidP="00A94F7C">
      <w:pPr>
        <w:pStyle w:val="ab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>Постановления и распоряжения главы поселения;</w:t>
      </w:r>
    </w:p>
    <w:p w:rsidR="00A94F7C" w:rsidRPr="000E73D0" w:rsidRDefault="00A94F7C" w:rsidP="00A94F7C">
      <w:pPr>
        <w:pStyle w:val="ab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>Постановления и распоряжения главы администрации поселения.</w:t>
      </w:r>
    </w:p>
    <w:p w:rsidR="00A94F7C" w:rsidRPr="000E73D0" w:rsidRDefault="00A94F7C" w:rsidP="00A94F7C">
      <w:pPr>
        <w:shd w:val="clear" w:color="auto" w:fill="FFFFFF"/>
        <w:rPr>
          <w:rFonts w:ascii="Times New Roman" w:hAnsi="Times New Roman" w:cs="Times New Roman"/>
          <w:color w:val="161616"/>
          <w:sz w:val="24"/>
          <w:szCs w:val="24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 xml:space="preserve">      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 и обязательны для исполнения на всей территории 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Немского городского </w:t>
      </w:r>
      <w:r w:rsidRPr="000E73D0">
        <w:rPr>
          <w:rFonts w:ascii="Times New Roman" w:hAnsi="Times New Roman" w:cs="Times New Roman"/>
          <w:color w:val="161616"/>
          <w:sz w:val="24"/>
          <w:szCs w:val="24"/>
        </w:rPr>
        <w:t>поселения.</w:t>
      </w:r>
    </w:p>
    <w:p w:rsidR="00A94F7C" w:rsidRPr="000E73D0" w:rsidRDefault="00A94F7C" w:rsidP="00BC0B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E73D0">
        <w:rPr>
          <w:rFonts w:ascii="Times New Roman" w:hAnsi="Times New Roman" w:cs="Times New Roman"/>
          <w:color w:val="161616"/>
          <w:sz w:val="24"/>
          <w:szCs w:val="24"/>
        </w:rPr>
        <w:tab/>
      </w:r>
      <w:r w:rsidRPr="000E73D0">
        <w:rPr>
          <w:rFonts w:ascii="Times New Roman" w:hAnsi="Times New Roman"/>
          <w:sz w:val="24"/>
          <w:szCs w:val="24"/>
        </w:rPr>
        <w:t>К вопросам местного значения поселения относятся: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r w:rsidRPr="00174F93">
        <w:rPr>
          <w:rFonts w:ascii="Times New Roman" w:hAnsi="Times New Roman" w:cs="Times New Roman"/>
          <w:sz w:val="24"/>
          <w:szCs w:val="24"/>
        </w:rPr>
        <w:lastRenderedPageBreak/>
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  <w:r w:rsidR="00D241AD" w:rsidRPr="00174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9.1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местного (муниципального) значения, расположенных на территории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формирование архивных фондов поселения;</w:t>
      </w:r>
    </w:p>
    <w:p w:rsidR="00A94F7C" w:rsidRPr="00174F93" w:rsidRDefault="00D241AD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94F7C" w:rsidRPr="00174F93">
        <w:rPr>
          <w:rFonts w:ascii="Times New Roman" w:hAnsi="Times New Roman" w:cs="Times New Roman"/>
          <w:sz w:val="24"/>
          <w:szCs w:val="24"/>
        </w:rPr>
        <w:t>организаци</w:t>
      </w:r>
      <w:r w:rsidRPr="00174F93">
        <w:rPr>
          <w:rFonts w:ascii="Times New Roman" w:hAnsi="Times New Roman" w:cs="Times New Roman"/>
          <w:sz w:val="24"/>
          <w:szCs w:val="24"/>
        </w:rPr>
        <w:t>и деятельности по</w:t>
      </w:r>
      <w:r w:rsidR="00A94F7C" w:rsidRPr="00174F93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174F93">
        <w:rPr>
          <w:rFonts w:ascii="Times New Roman" w:hAnsi="Times New Roman" w:cs="Times New Roman"/>
          <w:sz w:val="24"/>
          <w:szCs w:val="24"/>
        </w:rPr>
        <w:t>у(в том числе раздельному сбору)</w:t>
      </w:r>
      <w:r w:rsidR="00A94F7C" w:rsidRPr="00174F93">
        <w:rPr>
          <w:rFonts w:ascii="Times New Roman" w:hAnsi="Times New Roman" w:cs="Times New Roman"/>
          <w:sz w:val="24"/>
          <w:szCs w:val="24"/>
        </w:rPr>
        <w:t xml:space="preserve"> и </w:t>
      </w:r>
      <w:r w:rsidRPr="00174F93">
        <w:rPr>
          <w:rFonts w:ascii="Times New Roman" w:hAnsi="Times New Roman" w:cs="Times New Roman"/>
          <w:sz w:val="24"/>
          <w:szCs w:val="24"/>
        </w:rPr>
        <w:t>транспортированию твердых коммунальных</w:t>
      </w:r>
      <w:r w:rsidR="00A94F7C" w:rsidRPr="00174F93">
        <w:rPr>
          <w:rFonts w:ascii="Times New Roman" w:hAnsi="Times New Roman" w:cs="Times New Roman"/>
          <w:sz w:val="24"/>
          <w:szCs w:val="24"/>
        </w:rPr>
        <w:t xml:space="preserve"> отходов; 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</w:t>
      </w:r>
      <w:r w:rsidR="00D241AD" w:rsidRPr="00174F93">
        <w:rPr>
          <w:rFonts w:ascii="Times New Roman" w:hAnsi="Times New Roman" w:cs="Times New Roman"/>
          <w:sz w:val="24"/>
          <w:szCs w:val="24"/>
        </w:rPr>
        <w:t>д</w:t>
      </w:r>
      <w:r w:rsidRPr="00174F93">
        <w:rPr>
          <w:rFonts w:ascii="Times New Roman" w:hAnsi="Times New Roman" w:cs="Times New Roman"/>
          <w:sz w:val="24"/>
          <w:szCs w:val="24"/>
        </w:rPr>
        <w:t>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</w:t>
      </w:r>
      <w:r w:rsidRPr="00174F93">
        <w:rPr>
          <w:rFonts w:ascii="Times New Roman" w:hAnsi="Times New Roman" w:cs="Times New Roman"/>
          <w:sz w:val="24"/>
          <w:szCs w:val="24"/>
        </w:rPr>
        <w:lastRenderedPageBreak/>
        <w:t>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 осмотров зданий, сооружений и выдача рекомендаций об устранении выявленных в ходе таких осмотров нарушений;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территориальной 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порядка;</w:t>
      </w:r>
    </w:p>
    <w:p w:rsidR="00A94F7C" w:rsidRPr="00174F93" w:rsidRDefault="00A94F7C" w:rsidP="00174F9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 О некоммерческих организациях»;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lastRenderedPageBreak/>
        <w:t>Осуществление муниципального контроля на территории особой экономической зоны;</w:t>
      </w:r>
    </w:p>
    <w:p w:rsidR="00A94F7C" w:rsidRPr="00174F93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 федеральным законом.</w:t>
      </w:r>
    </w:p>
    <w:p w:rsidR="00A94F7C" w:rsidRPr="000E73D0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F93">
        <w:rPr>
          <w:rFonts w:ascii="Times New Roman" w:hAnsi="Times New Roman" w:cs="Times New Roman"/>
          <w:sz w:val="24"/>
          <w:szCs w:val="24"/>
        </w:rPr>
        <w:t>предоставление помещения для работы на обслуживаемом</w:t>
      </w:r>
      <w:r w:rsidRPr="000E73D0">
        <w:rPr>
          <w:rFonts w:ascii="Times New Roman" w:hAnsi="Times New Roman" w:cs="Times New Roman"/>
          <w:sz w:val="24"/>
          <w:szCs w:val="24"/>
        </w:rPr>
        <w:t xml:space="preserve"> административном участке поселения сотруднику, замещающему должность участкового уполномоченного полиции;</w:t>
      </w:r>
    </w:p>
    <w:p w:rsidR="00A94F7C" w:rsidRPr="000E73D0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3D0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94F7C" w:rsidRPr="000E73D0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3D0">
        <w:rPr>
          <w:rFonts w:ascii="Times New Roman" w:hAnsi="Times New Roman" w:cs="Times New Roman"/>
          <w:sz w:val="24"/>
          <w:szCs w:val="24"/>
        </w:rPr>
        <w:t>осуществление мер по противодействию коррупции в границах поселения;</w:t>
      </w:r>
    </w:p>
    <w:p w:rsidR="00A94F7C" w:rsidRDefault="00A94F7C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73D0">
        <w:rPr>
          <w:rFonts w:ascii="Times New Roman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добровольных народных дружин.</w:t>
      </w:r>
    </w:p>
    <w:p w:rsidR="00174F93" w:rsidRPr="000E73D0" w:rsidRDefault="002D5E5D" w:rsidP="00A94F7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4F93">
        <w:rPr>
          <w:rFonts w:ascii="Times New Roman" w:hAnsi="Times New Roman" w:cs="Times New Roman"/>
          <w:sz w:val="24"/>
          <w:szCs w:val="24"/>
        </w:rPr>
        <w:t>частие в соответствии с Федеральным Законом от 24.07.2007 №221-ФЗ «О государственном кадастре недвижимости» в выполнении кадастровых работ.</w:t>
      </w:r>
    </w:p>
    <w:p w:rsidR="0003336D" w:rsidRDefault="0003336D" w:rsidP="00C455F2">
      <w:pPr>
        <w:shd w:val="clear" w:color="auto" w:fill="FFFFFF"/>
        <w:ind w:firstLine="567"/>
        <w:rPr>
          <w:rFonts w:ascii="Times New Roman" w:hAnsi="Times New Roman" w:cs="Times New Roman"/>
          <w:color w:val="161616"/>
          <w:sz w:val="24"/>
          <w:szCs w:val="24"/>
        </w:rPr>
      </w:pPr>
    </w:p>
    <w:p w:rsidR="00C455F2" w:rsidRPr="00C455F2" w:rsidRDefault="00ED0AA7" w:rsidP="00C4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455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ходе выполнения Федерального закона от 06.10.2003 № 131-ФЗ «Об общих принципах организации местного самоуправления в Российской Федерации» и согласно Устав</w:t>
      </w:r>
      <w:r w:rsidR="004543EB" w:rsidRPr="00C455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936BE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поселения</w:t>
      </w:r>
      <w:r w:rsidRPr="00C455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40062" w:rsidRPr="00C455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201</w:t>
      </w:r>
      <w:r w:rsidR="004F220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140062" w:rsidRPr="00C455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 </w:t>
      </w:r>
      <w:r w:rsidRPr="00C455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администрацией Немского городского поселения решались правовые, финансовые и организационные задачи.</w:t>
      </w:r>
    </w:p>
    <w:p w:rsidR="00C455F2" w:rsidRPr="004F220F" w:rsidRDefault="00C455F2" w:rsidP="00C455F2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22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Правовое обеспечение деятельности администрации</w:t>
      </w:r>
    </w:p>
    <w:p w:rsidR="00C455F2" w:rsidRPr="004A5D1C" w:rsidRDefault="00C455F2" w:rsidP="00C455F2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</w:t>
      </w:r>
      <w:r w:rsidR="0093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правовая 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велась, в основном, по следующим направлениям:</w:t>
      </w:r>
    </w:p>
    <w:p w:rsidR="00C455F2" w:rsidRPr="004A5D1C" w:rsidRDefault="00C455F2" w:rsidP="00C455F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экспертиза правовых актов, принимаемых и издаваемых главой поселения и Немской поселковой Думой, а так же иных документов, предоставляемых администрацией по направлениям деятельности.</w:t>
      </w:r>
    </w:p>
    <w:p w:rsidR="00C455F2" w:rsidRPr="004A5D1C" w:rsidRDefault="00C455F2" w:rsidP="00C455F2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ведется постоянно. Проекты правовых актов администрации поселения и Думы после подготовки проверяются на предмет соответствия действующему законодательству, после чего либо направляются для рассмотрения по существу, либо возвращаются для исправления и доработки. Практика подготовки правовых актов, не прошедших правовую экспертизу, в администрации Немского городского поселения исключена.</w:t>
      </w:r>
    </w:p>
    <w:p w:rsidR="00C455F2" w:rsidRPr="004A5D1C" w:rsidRDefault="00C455F2" w:rsidP="00C455F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  проектов правовых актов, представление их главе поселения для подписи либо для вынесения на обсуждение на Думу для принятия решений.</w:t>
      </w:r>
    </w:p>
    <w:p w:rsidR="00C455F2" w:rsidRPr="004A5D1C" w:rsidRDefault="00C455F2" w:rsidP="00C455F2">
      <w:pPr>
        <w:pStyle w:val="ab"/>
        <w:spacing w:before="100" w:beforeAutospacing="1" w:after="100" w:afterAutospacing="1" w:line="240" w:lineRule="auto"/>
        <w:ind w:left="16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5F2" w:rsidRPr="004A5D1C" w:rsidRDefault="00C455F2" w:rsidP="00C455F2">
      <w:pPr>
        <w:pStyle w:val="ab"/>
        <w:numPr>
          <w:ilvl w:val="0"/>
          <w:numId w:val="1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93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представителя администрации Немского городского поселения в судебных заседаниях, а так же в административных производствах в интересах администрации.</w:t>
      </w:r>
    </w:p>
    <w:p w:rsidR="00C455F2" w:rsidRPr="004A5D1C" w:rsidRDefault="00C455F2" w:rsidP="00C455F2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ведется в постоянном режиме по мере поступления документов из судебных и иных органов.</w:t>
      </w:r>
    </w:p>
    <w:p w:rsidR="00C455F2" w:rsidRPr="004F220F" w:rsidRDefault="00C455F2" w:rsidP="00C455F2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22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Совершение нотариальных действий.</w:t>
      </w:r>
    </w:p>
    <w:p w:rsidR="00C455F2" w:rsidRPr="004A5D1C" w:rsidRDefault="004F220F" w:rsidP="004F220F">
      <w:pPr>
        <w:spacing w:before="100" w:beforeAutospacing="1" w:after="100" w:afterAutospacing="1" w:line="240" w:lineRule="auto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Немского городского поселения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совершает четыре вида нотариальных действий – удостоверение доверенностей и завещаний, свидетельствование верности копий и подлинности подписей на документах. Нотариальный тариф, взимаемый за совершение указанных действий, поступает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Немс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городского поселения.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2015 год 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 тыс.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455F2" w:rsidRPr="004A5D1C" w:rsidRDefault="00036A1D" w:rsidP="004F220F">
      <w:pPr>
        <w:spacing w:before="100" w:beforeAutospacing="1" w:after="100" w:afterAutospacing="1" w:line="240" w:lineRule="auto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Администрации Немского городского поселения </w:t>
      </w:r>
      <w:r w:rsidR="004A5D1C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г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рассмотрение 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 запросов и требований органов власти, местного самоуправления, правоохранительных и административных органов</w:t>
      </w:r>
      <w:r w:rsidR="0093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обращений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и </w:t>
      </w:r>
      <w:r w:rsidR="0093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C455F2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ответов и иной запрашиваемой информации.</w:t>
      </w:r>
    </w:p>
    <w:p w:rsidR="00C455F2" w:rsidRPr="004A5D1C" w:rsidRDefault="00C455F2" w:rsidP="004A5D1C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Гражданско-договорная раб</w:t>
      </w:r>
      <w:r w:rsidR="004A5D1C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 в интересах администрации Нем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городского поселения. Разработка проектов муниципальных контрактов соответствии с ФЗ от 5 апреля 2013г. № 44 «О контрактной системе в сфере закупок товаров, работ, услуг для обеспечения государственных и муниципальных нужд».</w:t>
      </w:r>
    </w:p>
    <w:p w:rsidR="00C455F2" w:rsidRPr="004A5D1C" w:rsidRDefault="00C455F2" w:rsidP="004A5D1C">
      <w:pPr>
        <w:spacing w:before="100" w:beforeAutospacing="1" w:after="100" w:afterAutospacing="1" w:line="240" w:lineRule="auto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вид деятельности включает в себя подготовку договоров и иных соглашений, а так же претензионную работу – взыскание задолженностей перед администрацией и  рассмотрение претензий коммерческих организаций по имеющийся (по их мнению), задолженности администрации перед указанными организациями. </w:t>
      </w:r>
    </w:p>
    <w:p w:rsidR="00C455F2" w:rsidRPr="004A5D1C" w:rsidRDefault="00C455F2" w:rsidP="004A5D1C">
      <w:pPr>
        <w:pStyle w:val="ab"/>
        <w:numPr>
          <w:ilvl w:val="0"/>
          <w:numId w:val="2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A5D1C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 оперативных поручений г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4A5D1C"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Немс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городского поселения</w:t>
      </w:r>
      <w:r w:rsidR="0093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ведется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оперативной консультационно-правовой помощи работникам администрации </w:t>
      </w:r>
      <w:r w:rsidR="0003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Немского</w:t>
      </w:r>
      <w:r w:rsidRPr="004A5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по вопросам, возникающим при выполнении возложенных на них служебных обязанностей.</w:t>
      </w:r>
    </w:p>
    <w:p w:rsidR="00C455F2" w:rsidRPr="004A5D1C" w:rsidRDefault="00C455F2" w:rsidP="00C4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3D4D82" w:rsidRPr="00F4595D" w:rsidRDefault="003D4D82" w:rsidP="004F22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201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 от поселения на уровень района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соглашениям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переданы полномочия:</w:t>
      </w:r>
    </w:p>
    <w:p w:rsidR="003D4D82" w:rsidRPr="00F4595D" w:rsidRDefault="00ED0AA7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 сфере управления и распоряжения земельными участками</w:t>
      </w:r>
      <w:r w:rsidR="003D4D8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государственная собственность на которые не разграничена,</w:t>
      </w:r>
    </w:p>
    <w:p w:rsidR="003D4D82" w:rsidRPr="00F4595D" w:rsidRDefault="003D4D8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</w:t>
      </w:r>
      <w:r w:rsidR="00ED0AA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сфере градостроительной деятельности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</w:p>
    <w:p w:rsidR="00ED0AA7" w:rsidRPr="00F4595D" w:rsidRDefault="00ED0AA7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в сфере гражданской обороны и чрезвычайных ситуаций (ГО и ЧС)</w:t>
      </w:r>
      <w:r w:rsidR="004543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C0730" w:rsidRPr="00F4595D" w:rsidRDefault="008C0730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Всего на 01.01.201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</w:t>
      </w:r>
      <w:r w:rsidRPr="00F4595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штат администрации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Немского городского поселения составляет 9 человек, 6 из них замещают муниципальные должности, 2 – работники, осуществляющие техническое обеспечение деятельности администрации, 1 - работник, относящийся к младшему обслуживающему персоналу. За штатом  - 0,5 ст.водителя и 0,5 ст. бухгалтера. </w:t>
      </w:r>
    </w:p>
    <w:p w:rsidR="007B7E4E" w:rsidRPr="00F4595D" w:rsidRDefault="008C0730" w:rsidP="00043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Одним из приоритетных направлений деятельности администрации Немского городского поселения является работа с </w:t>
      </w:r>
      <w:r w:rsidRPr="00F4595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обращениями граждан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призванная обеспечить соблюдение и защиту конституционных прав и законных интересов граждан. Работа по рассмотрению</w:t>
      </w:r>
      <w:r w:rsidR="00A91DAC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обращений граждан осуществляется в соответствии с Конституцией РФ, Федеральным законом от 02.05.2006 № 59-ФЗ «О порядке рассмотрения обращений граждан РФ»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Положением о порядке 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 сроках 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рассмотрения обращений гражда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 в Немском городском поселении, принятом решением Немской поселковой Думы от 10.07.2007 № 63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В течение 201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зарегистрировано </w:t>
      </w:r>
      <w:r w:rsidR="00123542" w:rsidRPr="00F4595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3</w:t>
      </w:r>
      <w:r w:rsidR="009A0BEB" w:rsidRPr="00F4595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5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письменн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ых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обращени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й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12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устных обращени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Наиболее часто письменные и устные обращения содержали 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вопрос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ремонт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водопровода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водоснабжений в квартирах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уличного освещения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изменения территориальных зон</w:t>
      </w:r>
      <w:r w:rsidR="00441C67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2 обращения по вопросам электроснабжения домовладений передавались для решения по подведомственности в мастерский участок ОАО </w:t>
      </w:r>
      <w:r w:rsidR="0004318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«Коммунэнерго» г.Нолинск.</w:t>
      </w:r>
      <w:r w:rsidR="002E305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Поступали обращения по спиливанию аварийных деревьев, жалобы на действия соседей.</w:t>
      </w:r>
    </w:p>
    <w:p w:rsidR="008C0730" w:rsidRPr="00F4595D" w:rsidRDefault="00441C67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Личный прием граждан в городском поселении проводится главой городского поселения, заместител</w:t>
      </w:r>
      <w:r w:rsidR="0014006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 главы администрации городского поселения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Информация о месте приема, а также об установленных для приема днях и часах размещена на информационном стенде в Администрации </w:t>
      </w:r>
      <w:r w:rsidR="007B7E4E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ского городского поселения и на официальном сайте </w:t>
      </w:r>
      <w:r w:rsidR="007B7E4E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ского городского поселения</w:t>
      </w:r>
      <w:r w:rsidR="007B7E4E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1B4A5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сайте Администрации Немского городского поселения размещаются нормативные документы, производится регулярное информирование населения об актуальных событиях и новостях поселения.</w:t>
      </w:r>
    </w:p>
    <w:p w:rsidR="00441C67" w:rsidRPr="00F4595D" w:rsidRDefault="00441C67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201</w:t>
      </w:r>
      <w:r w:rsidR="009A0BEB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 администрацией поселения </w:t>
      </w:r>
      <w:r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123542" w:rsidRPr="00F4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0BEB" w:rsidRPr="00F4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A0BEB"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BEB" w:rsidRPr="00F4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349</w:t>
      </w:r>
      <w:r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9A0BEB"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деятельности, </w:t>
      </w:r>
      <w:r w:rsidR="009A0BEB" w:rsidRPr="00F4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140062"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9A0BEB"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40062"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542"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5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составу.</w:t>
      </w:r>
      <w:r w:rsidRPr="00F459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Кировской области, организация и ведение  которого осуществляются в порядке, установленном  Федеральным </w:t>
      </w:r>
      <w:hyperlink r:id="rId9" w:history="1">
        <w:r w:rsidRPr="00F459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законом</w:t>
        </w:r>
      </w:hyperlink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8 ноября2007 г. N 260-ФЗ "О внесении изменений в отдельные законодательные акты Российской Федерации в связи с организаций и ведением регистра муниципальных нормативных правовых актов", Законом </w:t>
      </w:r>
      <w:r w:rsidR="007B7E4E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Кировской области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04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г. № 3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06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ЗО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«О порядке  организации и ведения 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егистра муниципальных нормативных правовых актов</w:t>
      </w:r>
      <w:r w:rsidR="00EB777A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Кировской области» (в редакции от 04.12.2014 №482-ЗО)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     </w:t>
      </w:r>
    </w:p>
    <w:p w:rsidR="0018288E" w:rsidRPr="00F4595D" w:rsidRDefault="00383C03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Оказание муниципальных услуг и исполнение муниципальных функций основывается на Федеральном законе от 27.07.2010 №210-ФЗ «Об организации предоставления государственных и муниципальных услуг»</w:t>
      </w:r>
      <w:r w:rsidR="0018288E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Данный закон регулирует отношения, возникающие в связи с предоставлением муниципальных услуг органами, осуществляющими исполнительно-распорядительные полномочия, т.е. местной администрацией. </w:t>
      </w:r>
    </w:p>
    <w:p w:rsidR="00A00343" w:rsidRPr="00F4595D" w:rsidRDefault="002D35C5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декабре 2015 года в целях взаимодействия между администрацией Немского городского поселения и КОГАУ «Многофункциональный центр предоставления государственных и муниципальных услуг» подписано соглашение о взаимодействии.</w:t>
      </w:r>
    </w:p>
    <w:p w:rsidR="00A00343" w:rsidRPr="00F4595D" w:rsidRDefault="00A00343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Все муниципальные услуги предоставляются на основании утвержденных административных регламентов, размещенных на официальном сайте Немского городского поселения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</w:t>
      </w:r>
      <w:r w:rsidR="00CF1545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информационной системе «Портал государственных и муниципальных услуг  </w:t>
      </w:r>
      <w:r w:rsidR="0064201E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</w:t>
      </w:r>
      <w:r w:rsidR="00123542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ировской области»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Pr="00F4595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Административный регламент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это нормативный правовой акт, устанавливающий порядок и стандарт муниципальной услуги. Муниципальные услуги предоставляются специалистами Администрации Немского городского поселения в рамках представленных полномочий в соответствии с должностными инструкциями.</w:t>
      </w:r>
    </w:p>
    <w:p w:rsidR="004543EB" w:rsidRPr="00F4595D" w:rsidRDefault="00091BAC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Муниципальное казённое учреждение администрация Немского городского поселения осуществляет свои полномочия по муниципальному земельному контролю. В течение 201</w:t>
      </w:r>
      <w:r w:rsidR="00F4595D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проведены </w:t>
      </w:r>
      <w:r w:rsidR="00F4595D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плановые проверки</w:t>
      </w:r>
      <w:r w:rsidR="00F4595D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по Немскому райпо и ООО «Вита»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r w:rsidR="00F4595D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ходе проверки Немского райпо выявлено н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арушени</w:t>
      </w:r>
      <w:r w:rsidR="00F4595D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связанн</w:t>
      </w:r>
      <w:r w:rsidR="002E305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ое</w:t>
      </w:r>
      <w:r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использованием земельного участка с нарушением границ зе</w:t>
      </w:r>
      <w:r w:rsidR="00893D2C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мельного участка</w:t>
      </w:r>
      <w:r w:rsidR="00F4595D" w:rsidRPr="00F459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Управлением федеральной службы государственной регистрации, кадастра и картографии по Кировской области вынесено постановление о назначении административного наказания в виде штрафа в сумме 100 тысяч рублей. Штраф поступил в бюджет Немского района. </w:t>
      </w:r>
    </w:p>
    <w:p w:rsidR="00C47220" w:rsidRPr="00E96F5C" w:rsidRDefault="00A04CB0" w:rsidP="00E96F5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95D">
        <w:rPr>
          <w:rFonts w:ascii="Times New Roman" w:hAnsi="Times New Roman" w:cs="Times New Roman"/>
          <w:sz w:val="24"/>
          <w:szCs w:val="24"/>
        </w:rPr>
        <w:t>На воинском учете в поселении на 01.01.201</w:t>
      </w:r>
      <w:r w:rsidR="00CD09B7">
        <w:rPr>
          <w:rFonts w:ascii="Times New Roman" w:hAnsi="Times New Roman" w:cs="Times New Roman"/>
          <w:sz w:val="24"/>
          <w:szCs w:val="24"/>
        </w:rPr>
        <w:t>6</w:t>
      </w:r>
      <w:r w:rsidRPr="00F4595D">
        <w:rPr>
          <w:rFonts w:ascii="Times New Roman" w:hAnsi="Times New Roman" w:cs="Times New Roman"/>
          <w:sz w:val="24"/>
          <w:szCs w:val="24"/>
        </w:rPr>
        <w:t xml:space="preserve"> года состоит 9</w:t>
      </w:r>
      <w:r w:rsidR="00CD09B7">
        <w:rPr>
          <w:rFonts w:ascii="Times New Roman" w:hAnsi="Times New Roman" w:cs="Times New Roman"/>
          <w:sz w:val="24"/>
          <w:szCs w:val="24"/>
        </w:rPr>
        <w:t>68</w:t>
      </w:r>
      <w:r w:rsidRPr="00F4595D">
        <w:rPr>
          <w:rFonts w:ascii="Times New Roman" w:hAnsi="Times New Roman" w:cs="Times New Roman"/>
          <w:sz w:val="24"/>
          <w:szCs w:val="24"/>
        </w:rPr>
        <w:t xml:space="preserve"> человек. Граждан, подлежащих призыву на военную службу -</w:t>
      </w:r>
      <w:r w:rsidR="00B779A6" w:rsidRPr="00F4595D">
        <w:rPr>
          <w:rFonts w:ascii="Times New Roman" w:hAnsi="Times New Roman" w:cs="Times New Roman"/>
          <w:sz w:val="24"/>
          <w:szCs w:val="24"/>
        </w:rPr>
        <w:t xml:space="preserve"> </w:t>
      </w:r>
      <w:r w:rsidR="00CD09B7">
        <w:rPr>
          <w:rFonts w:ascii="Times New Roman" w:hAnsi="Times New Roman" w:cs="Times New Roman"/>
          <w:sz w:val="24"/>
          <w:szCs w:val="24"/>
        </w:rPr>
        <w:t>6</w:t>
      </w:r>
      <w:r w:rsidRPr="00F4595D">
        <w:rPr>
          <w:rFonts w:ascii="Times New Roman" w:hAnsi="Times New Roman" w:cs="Times New Roman"/>
          <w:sz w:val="24"/>
          <w:szCs w:val="24"/>
        </w:rPr>
        <w:t>2, граждан пребывающих в запасе – 9</w:t>
      </w:r>
      <w:r w:rsidR="00CD09B7">
        <w:rPr>
          <w:rFonts w:ascii="Times New Roman" w:hAnsi="Times New Roman" w:cs="Times New Roman"/>
          <w:sz w:val="24"/>
          <w:szCs w:val="24"/>
        </w:rPr>
        <w:t>06</w:t>
      </w:r>
      <w:r w:rsidRPr="00F4595D">
        <w:rPr>
          <w:rFonts w:ascii="Times New Roman" w:hAnsi="Times New Roman" w:cs="Times New Roman"/>
          <w:sz w:val="24"/>
          <w:szCs w:val="24"/>
        </w:rPr>
        <w:t>, в т.ч. офицеров -1</w:t>
      </w:r>
      <w:r w:rsidR="00CD09B7">
        <w:rPr>
          <w:rFonts w:ascii="Times New Roman" w:hAnsi="Times New Roman" w:cs="Times New Roman"/>
          <w:sz w:val="24"/>
          <w:szCs w:val="24"/>
        </w:rPr>
        <w:t>2</w:t>
      </w:r>
      <w:r w:rsidRPr="00F4595D">
        <w:rPr>
          <w:rFonts w:ascii="Times New Roman" w:hAnsi="Times New Roman" w:cs="Times New Roman"/>
          <w:sz w:val="24"/>
          <w:szCs w:val="24"/>
        </w:rPr>
        <w:t xml:space="preserve">, прапорщиков, сержантов, солдат, матросов – </w:t>
      </w:r>
      <w:r w:rsidR="00CD09B7">
        <w:rPr>
          <w:rFonts w:ascii="Times New Roman" w:hAnsi="Times New Roman" w:cs="Times New Roman"/>
          <w:sz w:val="24"/>
          <w:szCs w:val="24"/>
        </w:rPr>
        <w:t>894</w:t>
      </w:r>
      <w:r w:rsidRPr="00F4595D">
        <w:rPr>
          <w:rFonts w:ascii="Times New Roman" w:hAnsi="Times New Roman" w:cs="Times New Roman"/>
          <w:sz w:val="24"/>
          <w:szCs w:val="24"/>
        </w:rPr>
        <w:t xml:space="preserve">. </w:t>
      </w:r>
      <w:r w:rsidR="00FF7A9F" w:rsidRPr="00F4595D">
        <w:rPr>
          <w:rFonts w:ascii="Times New Roman" w:hAnsi="Times New Roman" w:cs="Times New Roman"/>
          <w:sz w:val="24"/>
          <w:szCs w:val="24"/>
        </w:rPr>
        <w:t>Поставлено на воинский учет за 201</w:t>
      </w:r>
      <w:r w:rsidR="00CD09B7">
        <w:rPr>
          <w:rFonts w:ascii="Times New Roman" w:hAnsi="Times New Roman" w:cs="Times New Roman"/>
          <w:sz w:val="24"/>
          <w:szCs w:val="24"/>
        </w:rPr>
        <w:t>5 год – 40 человек, снято – 84</w:t>
      </w:r>
      <w:r w:rsidR="00FF7A9F" w:rsidRPr="00F4595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D09B7">
        <w:rPr>
          <w:rFonts w:ascii="Times New Roman" w:hAnsi="Times New Roman" w:cs="Times New Roman"/>
          <w:sz w:val="24"/>
          <w:szCs w:val="24"/>
        </w:rPr>
        <w:t>а</w:t>
      </w:r>
      <w:r w:rsidR="00FF7A9F" w:rsidRPr="00F4595D">
        <w:rPr>
          <w:rFonts w:ascii="Times New Roman" w:hAnsi="Times New Roman" w:cs="Times New Roman"/>
          <w:sz w:val="24"/>
          <w:szCs w:val="24"/>
        </w:rPr>
        <w:t xml:space="preserve">. </w:t>
      </w:r>
      <w:r w:rsidRPr="00F4595D">
        <w:rPr>
          <w:rFonts w:ascii="Times New Roman" w:hAnsi="Times New Roman" w:cs="Times New Roman"/>
          <w:sz w:val="24"/>
          <w:szCs w:val="24"/>
        </w:rPr>
        <w:t>В течение 201</w:t>
      </w:r>
      <w:r w:rsidR="00F4595D" w:rsidRPr="00F4595D">
        <w:rPr>
          <w:rFonts w:ascii="Times New Roman" w:hAnsi="Times New Roman" w:cs="Times New Roman"/>
          <w:sz w:val="24"/>
          <w:szCs w:val="24"/>
        </w:rPr>
        <w:t>5</w:t>
      </w:r>
      <w:r w:rsidRPr="00F4595D">
        <w:rPr>
          <w:rFonts w:ascii="Times New Roman" w:hAnsi="Times New Roman" w:cs="Times New Roman"/>
          <w:sz w:val="24"/>
          <w:szCs w:val="24"/>
        </w:rPr>
        <w:t xml:space="preserve"> года специалистом по воинскому учету проведено </w:t>
      </w:r>
      <w:r w:rsidR="00CD09B7">
        <w:rPr>
          <w:rFonts w:ascii="Times New Roman" w:hAnsi="Times New Roman" w:cs="Times New Roman"/>
          <w:sz w:val="24"/>
          <w:szCs w:val="24"/>
        </w:rPr>
        <w:t>13</w:t>
      </w:r>
      <w:r w:rsidRPr="00F4595D">
        <w:rPr>
          <w:rFonts w:ascii="Times New Roman" w:hAnsi="Times New Roman" w:cs="Times New Roman"/>
          <w:sz w:val="24"/>
          <w:szCs w:val="24"/>
        </w:rPr>
        <w:t xml:space="preserve"> проверок в организациях и предприятиях. Проведена сверка картотеки военнообязанных с отделом Военного комиссариата Кировской обл</w:t>
      </w:r>
      <w:r w:rsidR="00036A1D">
        <w:rPr>
          <w:rFonts w:ascii="Times New Roman" w:hAnsi="Times New Roman" w:cs="Times New Roman"/>
          <w:sz w:val="24"/>
          <w:szCs w:val="24"/>
        </w:rPr>
        <w:t>асти</w:t>
      </w:r>
      <w:r w:rsidRPr="00F4595D">
        <w:rPr>
          <w:rFonts w:ascii="Times New Roman" w:hAnsi="Times New Roman" w:cs="Times New Roman"/>
          <w:sz w:val="24"/>
          <w:szCs w:val="24"/>
        </w:rPr>
        <w:t xml:space="preserve"> </w:t>
      </w:r>
      <w:r w:rsidRPr="00F4595D">
        <w:rPr>
          <w:rFonts w:ascii="Times New Roman" w:hAnsi="Times New Roman" w:cs="Times New Roman"/>
          <w:sz w:val="24"/>
          <w:szCs w:val="24"/>
        </w:rPr>
        <w:lastRenderedPageBreak/>
        <w:t xml:space="preserve">по Нолинскому и Немскому району, </w:t>
      </w:r>
      <w:r w:rsidR="00FF7A9F" w:rsidRPr="00F4595D">
        <w:rPr>
          <w:rFonts w:ascii="Times New Roman" w:hAnsi="Times New Roman" w:cs="Times New Roman"/>
          <w:sz w:val="24"/>
          <w:szCs w:val="24"/>
        </w:rPr>
        <w:t xml:space="preserve">постоянно проводилась </w:t>
      </w:r>
      <w:r w:rsidRPr="00F4595D">
        <w:rPr>
          <w:rFonts w:ascii="Times New Roman" w:hAnsi="Times New Roman" w:cs="Times New Roman"/>
          <w:sz w:val="24"/>
          <w:szCs w:val="24"/>
        </w:rPr>
        <w:t>работа по уточнению данных учетных карточек.</w:t>
      </w:r>
    </w:p>
    <w:p w:rsidR="00874F63" w:rsidRPr="00874F63" w:rsidRDefault="00874F63" w:rsidP="00874F63">
      <w:pPr>
        <w:spacing w:after="12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F63">
        <w:rPr>
          <w:rFonts w:ascii="Times New Roman" w:hAnsi="Times New Roman" w:cs="Times New Roman"/>
          <w:b/>
          <w:i/>
          <w:sz w:val="24"/>
          <w:szCs w:val="24"/>
        </w:rPr>
        <w:t>Адресное хозяйство</w:t>
      </w:r>
      <w:r w:rsidRPr="00874F63">
        <w:rPr>
          <w:rFonts w:ascii="Times New Roman" w:hAnsi="Times New Roman" w:cs="Times New Roman"/>
          <w:i/>
          <w:sz w:val="24"/>
          <w:szCs w:val="24"/>
        </w:rPr>
        <w:t>.</w:t>
      </w:r>
    </w:p>
    <w:p w:rsidR="00874F63" w:rsidRPr="003D7406" w:rsidRDefault="00874F63" w:rsidP="00E96F5C">
      <w:pPr>
        <w:spacing w:before="100" w:beforeAutospacing="1" w:after="100" w:afterAutospacing="1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ведения адресного реестра на территории Немского городского поселения, в соответствии с пунктом 6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Федерации”,  администрацией Немского городского поселения в 2015 году проведена инвентаризация и актуализация адресной информации, содержащейся в государственном адресном реестре (ФИАС).</w:t>
      </w:r>
    </w:p>
    <w:p w:rsidR="00874F63" w:rsidRPr="003D7406" w:rsidRDefault="00874F63" w:rsidP="00E96F5C">
      <w:pPr>
        <w:spacing w:before="100" w:beforeAutospacing="1" w:after="100" w:afterAutospacing="1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Немского городского поселения от </w:t>
      </w:r>
      <w:r w:rsid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53DDA" w:rsidRP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№ </w:t>
      </w:r>
      <w:r w:rsid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3D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утверждены Правила присвоения, изменения и аннулирования адресов в Немском городском поселении, руководствуясь которыми, было подготовлено и выдано </w:t>
      </w:r>
      <w:r w:rsid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D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 правовых актов о присвоении почтовых адресов объектам недвижимости</w:t>
      </w:r>
      <w:r w:rsidR="00C5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объект по жилому фонду, 3 объекта по нежилым зданиям)</w:t>
      </w:r>
      <w:r w:rsidRPr="003D7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7727F3" w:rsidRDefault="00732CB8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3</w:t>
      </w:r>
      <w:r w:rsidR="00DF5D51" w:rsidRP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. </w:t>
      </w:r>
      <w:r w:rsidR="00DF5D5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Финансово-бюджетная политика</w:t>
      </w:r>
    </w:p>
    <w:p w:rsidR="00DD5775" w:rsidRPr="00DD5775" w:rsidRDefault="00DD5775" w:rsidP="00DD5775">
      <w:pPr>
        <w:shd w:val="clear" w:color="auto" w:fill="FFFFFF"/>
        <w:ind w:firstLine="567"/>
        <w:rPr>
          <w:rFonts w:ascii="Times New Roman" w:hAnsi="Times New Roman" w:cs="Times New Roman"/>
          <w:color w:val="161616"/>
          <w:sz w:val="24"/>
          <w:szCs w:val="24"/>
        </w:rPr>
      </w:pPr>
      <w:r w:rsidRPr="00117AC3">
        <w:rPr>
          <w:rFonts w:ascii="Times New Roman" w:hAnsi="Times New Roman" w:cs="Times New Roman"/>
          <w:color w:val="161616"/>
          <w:sz w:val="24"/>
          <w:szCs w:val="24"/>
        </w:rPr>
        <w:t xml:space="preserve">Решение вопросов местного значения осуществляется за счет средств местного бюджета. Порядок </w:t>
      </w:r>
      <w:r w:rsidRPr="00117AC3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 за 2015 год осуществлял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117AC3">
        <w:rPr>
          <w:rFonts w:ascii="Times New Roman" w:hAnsi="Times New Roman" w:cs="Times New Roman"/>
          <w:sz w:val="24"/>
          <w:szCs w:val="24"/>
        </w:rPr>
        <w:t xml:space="preserve"> в соответствии с решением Немской поселковой Думы от 24.12.2014 №140.</w:t>
      </w:r>
    </w:p>
    <w:p w:rsidR="007727F3" w:rsidRDefault="007727F3" w:rsidP="007727F3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Собственные доходы</w:t>
      </w:r>
      <w:r w:rsidRPr="00674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за 2015 год составили 6284,8 тыс.рублей. В структуре доходов бюджета поселения это составляет 29,7 %. </w:t>
      </w:r>
    </w:p>
    <w:p w:rsidR="007727F3" w:rsidRPr="00674824" w:rsidRDefault="007727F3" w:rsidP="007727F3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в структуре бюджета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 на доходы физических лиц    - 2 927 тыс. руб. или 46,6 %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налог на имущество физических лиц – 362,7 тыс. руб. или 5,8 %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налог – 774,9 тыс. руб. или 12,3 %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уплаты акцизов на диз.топ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ливо, моторные масла, автомоб. и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прямогонный бензин  - 550,4 тыс. руб или 8,8 %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госпошлина за проведение нотариальных действий – 59,1 тыс. руб. или 0,9 %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оходы от использования имущества, находящегося в муниципальной собственности  - 892,9 тыс.руб. или 14,2%</w:t>
      </w:r>
    </w:p>
    <w:p w:rsidR="007727F3" w:rsidRPr="00674824" w:rsidRDefault="007727F3" w:rsidP="007727F3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арендная плата за земельные участки государственная собственность на которые не разграничена   -  660,7 тыс. руб.; </w:t>
      </w:r>
    </w:p>
    <w:p w:rsidR="007727F3" w:rsidRPr="00674824" w:rsidRDefault="007727F3" w:rsidP="007727F3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муниципального имущества, составляющего казну поселения – 27,2 тыс.руб;</w:t>
      </w:r>
    </w:p>
    <w:p w:rsidR="007727F3" w:rsidRPr="00674824" w:rsidRDefault="007727F3" w:rsidP="007727F3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найм жилых помещений, находящихся в собственности поселения – 205,0 тыс.руб. 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земельных участков – 9,3 тыс. руб. или 0,1%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штрафов, санкций, возмещение ущерба – 84,5 тыс.руб. или 1,3% </w:t>
      </w:r>
    </w:p>
    <w:p w:rsidR="007727F3" w:rsidRPr="00674824" w:rsidRDefault="007727F3" w:rsidP="007727F3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благоустройства по статье 4.1 Закона Кировской области от 04.12.2007 № 200-ЗО «Об административной ответственности в Кировской области» - 46,0 тыс.руб.</w:t>
      </w:r>
    </w:p>
    <w:p w:rsidR="007727F3" w:rsidRPr="00674824" w:rsidRDefault="007727F3" w:rsidP="007727F3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содержания домашних животных по статье 4.4 Закона Кировской области от 04.12.2007 № 200-ЗО «Об административной ответственности в Кировской области» - 3,5 тыс.руб.</w:t>
      </w:r>
    </w:p>
    <w:p w:rsidR="007727F3" w:rsidRPr="00674824" w:rsidRDefault="007727F3" w:rsidP="007727F3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за нарушение законодательства о контрактной системе – 15,0 тыс.руб</w:t>
      </w:r>
    </w:p>
    <w:p w:rsidR="007727F3" w:rsidRPr="00674824" w:rsidRDefault="007727F3" w:rsidP="007727F3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неустойка по решению суда (ООО «Алгоритм») – 20,0 тыс.руб.</w:t>
      </w:r>
    </w:p>
    <w:p w:rsidR="007727F3" w:rsidRPr="00674824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неналоговые доходы (средства самообложения граждан) – 624 тыс. руб. или 9,9 %</w:t>
      </w:r>
    </w:p>
    <w:p w:rsidR="007727F3" w:rsidRPr="00674824" w:rsidRDefault="007727F3" w:rsidP="007727F3">
      <w:pPr>
        <w:spacing w:before="100" w:beforeAutospacing="1" w:after="100" w:afterAutospacing="1" w:line="240" w:lineRule="auto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собственных доходов в бюджет Немского городского поселения в 2015 году поступили безвозмездные поступления сумме 14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893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тыс. руб.</w:t>
      </w:r>
    </w:p>
    <w:p w:rsidR="007727F3" w:rsidRPr="00674824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Межбюджетные субсидии на осуществление капитального ремонта гидротехнических сооружений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27F3" w:rsidRPr="00674824" w:rsidRDefault="007727F3" w:rsidP="007727F3">
      <w:pPr>
        <w:pStyle w:val="ab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674824" w:rsidRDefault="007727F3" w:rsidP="007727F3">
      <w:pPr>
        <w:pStyle w:val="ab"/>
        <w:numPr>
          <w:ilvl w:val="2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из областного бюджета – 2 907,5 тыс.руб</w:t>
      </w:r>
    </w:p>
    <w:p w:rsidR="007727F3" w:rsidRPr="00674824" w:rsidRDefault="007727F3" w:rsidP="007727F3">
      <w:pPr>
        <w:pStyle w:val="ab"/>
        <w:numPr>
          <w:ilvl w:val="2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из федерального бюджета  - 11 194,0 тыс.руб.</w:t>
      </w:r>
    </w:p>
    <w:p w:rsidR="007727F3" w:rsidRPr="00674824" w:rsidRDefault="007727F3" w:rsidP="007727F3">
      <w:pPr>
        <w:pStyle w:val="ab"/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674824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Прочие субсидии:</w:t>
      </w:r>
    </w:p>
    <w:p w:rsidR="007727F3" w:rsidRPr="00674824" w:rsidRDefault="007727F3" w:rsidP="007727F3">
      <w:pPr>
        <w:pStyle w:val="ab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674824" w:rsidRDefault="007727F3" w:rsidP="007727F3">
      <w:pPr>
        <w:pStyle w:val="ab"/>
        <w:numPr>
          <w:ilvl w:val="2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на реализацию проектов поддержки местных инициатив – 356,7 тыс.руб</w:t>
      </w:r>
    </w:p>
    <w:p w:rsidR="007727F3" w:rsidRPr="00674824" w:rsidRDefault="007727F3" w:rsidP="007727F3">
      <w:pPr>
        <w:pStyle w:val="ab"/>
        <w:numPr>
          <w:ilvl w:val="2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 на осуществление первичного воинского учета на территориях, где отсутствуют военные комиссариаты  - 137,5 тыс.руб.</w:t>
      </w:r>
    </w:p>
    <w:p w:rsidR="007727F3" w:rsidRPr="00674824" w:rsidRDefault="007727F3" w:rsidP="007727F3">
      <w:pPr>
        <w:pStyle w:val="ab"/>
        <w:numPr>
          <w:ilvl w:val="2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 на выполнение передаваемых полномочий (почтовые расходы административной комиссии)  - 0,4 тыс.руб.</w:t>
      </w:r>
    </w:p>
    <w:p w:rsidR="007727F3" w:rsidRPr="00674824" w:rsidRDefault="007727F3" w:rsidP="007727F3">
      <w:pPr>
        <w:pStyle w:val="ab"/>
        <w:numPr>
          <w:ilvl w:val="2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Межбюджетный трансферт  на ремонт памятника воинам, погибшим в годы Великой Отечественной войны 1941-1945 гг. в с.Арское  - 155,0 тыс.руб.</w:t>
      </w:r>
    </w:p>
    <w:p w:rsidR="007727F3" w:rsidRPr="00674824" w:rsidRDefault="007727F3" w:rsidP="007727F3">
      <w:pPr>
        <w:pStyle w:val="ab"/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674824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Прочие безвозмездные поступления в бюджет Немского городского поселения:</w:t>
      </w:r>
    </w:p>
    <w:p w:rsidR="007727F3" w:rsidRPr="00674824" w:rsidRDefault="007727F3" w:rsidP="007727F3">
      <w:pPr>
        <w:pStyle w:val="ab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727F3" w:rsidRPr="00674824" w:rsidRDefault="007727F3" w:rsidP="007727F3">
      <w:pPr>
        <w:pStyle w:val="ab"/>
        <w:numPr>
          <w:ilvl w:val="2"/>
          <w:numId w:val="1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от негосударственных организаций на реализацию проектов поддержки местных инициатив – 64,0 тыс.руб.</w:t>
      </w:r>
    </w:p>
    <w:p w:rsidR="007727F3" w:rsidRPr="00674824" w:rsidRDefault="007727F3" w:rsidP="007727F3">
      <w:pPr>
        <w:pStyle w:val="ab"/>
        <w:numPr>
          <w:ilvl w:val="2"/>
          <w:numId w:val="1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от населения на реализацию проектов поддержки местных инициатив – 60,0 тыс.руб.</w:t>
      </w:r>
    </w:p>
    <w:p w:rsidR="007727F3" w:rsidRPr="00674824" w:rsidRDefault="007727F3" w:rsidP="007727F3">
      <w:pPr>
        <w:pStyle w:val="ab"/>
        <w:numPr>
          <w:ilvl w:val="2"/>
          <w:numId w:val="1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Добровольные пожертвования на ремонт доски памяти на Немском кладбище в рамках подготовки к празднованию 70-летия Великой Победы – 15,0 тыс.руб.</w:t>
      </w:r>
    </w:p>
    <w:p w:rsidR="007727F3" w:rsidRPr="00674824" w:rsidRDefault="007727F3" w:rsidP="007727F3">
      <w:pPr>
        <w:pStyle w:val="ab"/>
        <w:numPr>
          <w:ilvl w:val="2"/>
          <w:numId w:val="1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Добровольные пожертвования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дня поселка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7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тыс.руб</w:t>
      </w:r>
    </w:p>
    <w:p w:rsidR="007727F3" w:rsidRPr="00970448" w:rsidRDefault="007727F3" w:rsidP="007727F3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4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2015 год бюджет Немского городского поселения по доходам исполнен на 100,2 %: при плановых показателях 21 131,9 тыс.руб поступило 21 177,9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процессе исполнения бюджета </w:t>
      </w:r>
      <w:r w:rsidRPr="00D962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фактические расходы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Немского городского поселения  за 2015 год составили 20 848,2 тыс. руб. при утвержденных бюджетных назначениях 21 263,2 тыс. руб., что составляет соответственно 98 % от плановых показателей.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01 00 «Общегосударственные вопросы»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711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числе: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оплату труда – 1784,9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начисления на выплаты по оплате труда – 536,3 тыс.руб. 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оплату услуг связи – 67,9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оплату коммунальных услуг – 41,6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содержанию имущества (ремонт авто, заправка картриджей, АПС)  – 29,7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расходы (обучение персонала, обслуживание программ, страхование авто, антивирусные  программы) – 49,0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оргтехники – 61,5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расходных материалов (ГСМ, запчасти для авто и оргтехники, канц.товары, хоз. товары)  - 68,6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уплата налогов и взносов – 72,3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данному разделу производятся в рамках муниципальной программы «Развитие муниципального управления администрации Немского городского поселения».</w:t>
      </w:r>
    </w:p>
    <w:p w:rsidR="007727F3" w:rsidRPr="008D636C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«Национальная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оборона</w:t>
      </w: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E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подраздел 03</w:t>
      </w:r>
      <w:r w:rsidR="00CA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«Мобилизационная и вневойсковая подготовка</w:t>
      </w:r>
      <w:r w:rsidR="007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137,5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 на: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на оплату труда с начислениями во внеб</w:t>
      </w:r>
      <w:r w:rsidR="00CF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юджетные фонды – 134,1тыс.руб.</w:t>
      </w:r>
    </w:p>
    <w:p w:rsidR="00CF58A3" w:rsidRDefault="00CF58A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на приобретение канцелярских принадлежностей – 3,4 тыс.рублей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работников, осуществляющих воинский учет в поселении, составляет 1 единица. Средства выделены из федерального бюджета.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8D636C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F3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«Национальная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безопасность и правоохранительная деятельность</w:t>
      </w: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179,0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в том числе на: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 на ликвидацию ЧС – 4,5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тыс.руб.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пожарного водоёма на ул.Совхозная пгт Нема 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35,0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монтаж и обустройство пожарного водоёма в дер.Незамаи на 50 куб.м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(ППМИ-2015) </w:t>
      </w:r>
      <w:r w:rsidRPr="008B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125,8 тыс.руб.</w:t>
      </w:r>
    </w:p>
    <w:p w:rsidR="007727F3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бюджета поселения – 12,6 тыс.руб</w:t>
      </w:r>
    </w:p>
    <w:p w:rsidR="007727F3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населения – 18,0тыс.руб.</w:t>
      </w:r>
    </w:p>
    <w:p w:rsidR="007727F3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спонсоров проекта – 4,0 тыс.руб.</w:t>
      </w:r>
    </w:p>
    <w:p w:rsidR="007727F3" w:rsidRPr="008B4137" w:rsidRDefault="007727F3" w:rsidP="007727F3">
      <w:pPr>
        <w:pStyle w:val="ab"/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областного бюджета – 91,2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страхование, поощрение членов ДНД – 4,8 тыс.руб.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труда с начислениями на выплаты по оплате труда по трудоустройству школьников в летний период – 8,9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8D636C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04  «Национальная экономика» подраздел 09 «Дорожное хозяйство»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1328,3 тыс. руб., в том числе на: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зимнее содержание улично-дорожной сети в населённых пунктах – 765,4 тыс.руб.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зимнее содержание улично-дорожной сети в населённых пунктах ( кредиторская задолженность за 2014 год) – 154,6 тыс.руб.</w:t>
      </w:r>
    </w:p>
    <w:p w:rsidR="007727F3" w:rsidRPr="008D636C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расходы (</w:t>
      </w:r>
      <w:r w:rsidR="007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дорожны</w:t>
      </w:r>
      <w:r w:rsidR="007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</w:t>
      </w:r>
      <w:r w:rsidR="007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12,6 тыс.руб.</w:t>
      </w:r>
    </w:p>
    <w:p w:rsidR="007727F3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ремонт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проезжей части ул.Молодежная (320 м) и участка ул.Полевая (106 м) в дер</w:t>
      </w:r>
      <w:r w:rsidRPr="008B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B4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ерхорубы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9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ППМИ -2015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D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- 395,7 тыс.руб.</w:t>
      </w:r>
    </w:p>
    <w:p w:rsidR="007727F3" w:rsidRDefault="007727F3" w:rsidP="007727F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бюджета поселения – 28,3 тыс.руб</w:t>
      </w:r>
    </w:p>
    <w:p w:rsidR="007727F3" w:rsidRDefault="007727F3" w:rsidP="007727F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населения – 42,0 тыс.руб.</w:t>
      </w:r>
    </w:p>
    <w:p w:rsidR="007727F3" w:rsidRDefault="007727F3" w:rsidP="007727F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спонсоров проекта – 60,0 тыс.руб.</w:t>
      </w:r>
    </w:p>
    <w:p w:rsidR="007727F3" w:rsidRPr="00D9625B" w:rsidRDefault="007727F3" w:rsidP="007727F3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областного бюджета – 265,4 тыс.руб.</w:t>
      </w:r>
    </w:p>
    <w:p w:rsidR="007727F3" w:rsidRPr="003F117F" w:rsidRDefault="007727F3" w:rsidP="00772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по данному разделу произведены в рамках муниципальной программы «Развитие транспортной инфраструктуры на территории муниципального образования Немское городское поселение». </w:t>
      </w:r>
      <w:r w:rsidRPr="003F117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Немского городского поселения  утверждается решением Немской поселковой Думы об </w:t>
      </w:r>
      <w:r w:rsidRPr="003F117F">
        <w:rPr>
          <w:rFonts w:ascii="Times New Roman" w:hAnsi="Times New Roman" w:cs="Times New Roman"/>
          <w:sz w:val="24"/>
          <w:szCs w:val="24"/>
        </w:rPr>
        <w:lastRenderedPageBreak/>
        <w:t>утверждении бюджета Немского городского поселения в размере не менее прогнозируемого объема доходов консолидированного бюджета поселения от:</w:t>
      </w:r>
    </w:p>
    <w:p w:rsidR="007727F3" w:rsidRPr="003F117F" w:rsidRDefault="007727F3" w:rsidP="00772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17F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Немского городского поселения;</w:t>
      </w:r>
    </w:p>
    <w:p w:rsidR="007727F3" w:rsidRPr="003F117F" w:rsidRDefault="007727F3" w:rsidP="00772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17F">
        <w:rPr>
          <w:rFonts w:ascii="Times New Roman" w:hAnsi="Times New Roman" w:cs="Times New Roman"/>
          <w:sz w:val="24"/>
          <w:szCs w:val="24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в границах населенных пунктов поселения;</w:t>
      </w:r>
    </w:p>
    <w:p w:rsidR="007727F3" w:rsidRPr="003F117F" w:rsidRDefault="007727F3" w:rsidP="00772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17F">
        <w:rPr>
          <w:rFonts w:ascii="Times New Roman" w:hAnsi="Times New Roman" w:cs="Times New Roman"/>
          <w:sz w:val="24"/>
          <w:szCs w:val="24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местного значения в границах населенных пунктов Немского городского поселения;</w:t>
      </w:r>
    </w:p>
    <w:p w:rsidR="007727F3" w:rsidRDefault="007727F3" w:rsidP="00772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17F">
        <w:rPr>
          <w:rFonts w:ascii="Times New Roman" w:hAnsi="Times New Roman" w:cs="Times New Roman"/>
          <w:sz w:val="24"/>
          <w:szCs w:val="24"/>
        </w:rPr>
        <w:t>штрафных санкций за нарушение обязательств по муниципальным контрактам, финансовое обеспечение которых осуществляется за счет средств дорожного фонда Немского городского поселения.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BB5BD7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05 00 «Жилищно-коммунальное хозяйство»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1 472,8 тыс. руб., в том числе:</w:t>
      </w:r>
    </w:p>
    <w:p w:rsidR="007727F3" w:rsidRPr="00BB5BD7" w:rsidRDefault="007727F3" w:rsidP="007727F3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Расходы на жилищное хозяйство – 545,0 тыс.руб</w:t>
      </w:r>
      <w:r w:rsidRPr="00BB5B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квартиры №1 и №2 по адресу пгт Нема ул.Сельская – 230,0 тыс.руб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взносы на капитальный ремонт МКД по муниципальному жилью – 55,9 тыс.руб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водопроводных линий на кадастровый учет – 210,0 тыс.руб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кадастровые работы по постановке ГТС на кадастровый учет – 15,0 тыс.руб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кадастровые работы по межеванию земельного участка по</w:t>
      </w:r>
      <w:r w:rsidR="007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теплопунктом по адресу пгт Нема ул.Восточная д.1 – 12,0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страхование ГТС – 20,4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проверке проектно-сметной документации – 1,7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произведены в рамках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«Поддержка муниципального имущества Немского городского поселения».</w:t>
      </w:r>
    </w:p>
    <w:p w:rsidR="007727F3" w:rsidRPr="00BB5BD7" w:rsidRDefault="007727F3" w:rsidP="007727F3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Расходы на коммунальное хозяйство – 85,3 тыс.руб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капитальный ремонт магистрального водопровода по ул.Колхозная пгт Нема 130 м за счет средств местного бюджета – 51,6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капитальный ремонт магистрального водопровода по ул.Колхозная пгт Нема 80 м за счет средств самообложения – 33,7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произведены в рамках муниципальной программы «Развитие и модернизация системы коммунальной инфраструктуры муниципального образования Немско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</w:t>
      </w:r>
    </w:p>
    <w:p w:rsidR="007727F3" w:rsidRPr="00BB5BD7" w:rsidRDefault="007727F3" w:rsidP="007727F3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Расходы на благоустройство – 842,5 тыс.руб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по оплате электроэнергии по уличному освещению – 202,9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обеспечению наружного освещения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129,0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расходных материалов по уличному освещению – 38,8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труда с начислениями рабочего по благоустройству  - 46,2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окашиванию территории – 28,2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услуги по вывозу и утилизации ТБО с общественных территорий – 44,5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расходы на благоустройство (видеонаблюдение, противоклещевая обработка, услуги автокрана по срезке деревьев и пр.) – 20,8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расходные материалы  (запчасти к пиле, бензин, краска, кисти, болты, шайбы, пропитка, саморезы и пр.) – 13,0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контейнерных площадок (4 штуки) – 91,4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контейнеров для сбора ТБО</w:t>
      </w:r>
      <w:r w:rsidR="0003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(40 штук)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180,0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 уличного освещения по ул.Пионерская и ул.Свободы, Механизаторов, Молодежная, Зеленая, Лесная, Сельская  - 35,7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пиломатериала для устройства 100 м тротуаров по ул.Новая – 12,0 тыс.руб</w:t>
      </w:r>
    </w:p>
    <w:p w:rsidR="007727F3" w:rsidRPr="00BB5BD7" w:rsidRDefault="007727F3" w:rsidP="007727F3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направлению «благоустройство» произведены в рамках муниципальной программы «Благоустройство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Немское городское поселение»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06 00 «Охрана окружающей среды»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14 727,9 тыс. руб., в том числе </w:t>
      </w:r>
    </w:p>
    <w:p w:rsidR="007727F3" w:rsidRPr="00BB5BD7" w:rsidRDefault="007727F3" w:rsidP="007727F3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местного бюджета – 626,4 тыс.руб</w:t>
      </w:r>
    </w:p>
    <w:p w:rsidR="007727F3" w:rsidRPr="00BB5BD7" w:rsidRDefault="007727F3" w:rsidP="007727F3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областного бюджета – 2907,5 тыс.руб</w:t>
      </w:r>
    </w:p>
    <w:p w:rsidR="007727F3" w:rsidRPr="00BB5BD7" w:rsidRDefault="007727F3" w:rsidP="007727F3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федерального бюджета – 11 194,0 тыс.руб.</w:t>
      </w:r>
    </w:p>
    <w:p w:rsidR="00D048EC" w:rsidRDefault="007727F3" w:rsidP="00E96F5C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производились в рамках муниципальной целевой программы «Экология и природные ресурсы муниципального образования Немское городское поселение Немского района Кировск</w:t>
      </w:r>
      <w:r w:rsidR="0040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области на 2013- 2015 годы». Объемы финансирования по мероприятиям и видам бюджетов приведены соответственно в таблице 1 и 2.</w:t>
      </w:r>
    </w:p>
    <w:p w:rsidR="00E96F5C" w:rsidRDefault="00E96F5C" w:rsidP="00402EA2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2EA2" w:rsidRPr="00402EA2" w:rsidRDefault="00402EA2" w:rsidP="00402EA2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793"/>
        <w:gridCol w:w="1865"/>
        <w:gridCol w:w="1865"/>
        <w:gridCol w:w="1865"/>
      </w:tblGrid>
      <w:tr w:rsidR="00D048EC" w:rsidRPr="00BB72F9" w:rsidTr="00D048EC">
        <w:tc>
          <w:tcPr>
            <w:tcW w:w="579" w:type="dxa"/>
            <w:vAlign w:val="center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3793" w:type="dxa"/>
            <w:vAlign w:val="center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65" w:type="dxa"/>
            <w:vAlign w:val="center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Объем финансирования в 2013 году (тыс.руб.)</w:t>
            </w:r>
          </w:p>
        </w:tc>
        <w:tc>
          <w:tcPr>
            <w:tcW w:w="1865" w:type="dxa"/>
            <w:vAlign w:val="center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Объем финансирования в 2014 году (тыс.руб.)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Объем финансирования в 2015 году (тыс.руб.)</w:t>
            </w:r>
          </w:p>
        </w:tc>
      </w:tr>
      <w:tr w:rsidR="00D048EC" w:rsidRPr="00BB72F9" w:rsidTr="00D048EC">
        <w:tc>
          <w:tcPr>
            <w:tcW w:w="579" w:type="dxa"/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3" w:type="dxa"/>
          </w:tcPr>
          <w:p w:rsidR="00D048EC" w:rsidRPr="00DA292A" w:rsidRDefault="00D048EC" w:rsidP="00402EA2">
            <w:pPr>
              <w:spacing w:before="60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 xml:space="preserve">Разработка проектно-сметной документации на капитальный ремонт гидроузла Березовского водохранилища на р. Немда п. Нема Немского района Кировской области 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1785,00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0,00</w:t>
            </w:r>
          </w:p>
        </w:tc>
      </w:tr>
      <w:tr w:rsidR="00D048EC" w:rsidRPr="00BB72F9" w:rsidTr="00D048EC">
        <w:tc>
          <w:tcPr>
            <w:tcW w:w="579" w:type="dxa"/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3" w:type="dxa"/>
          </w:tcPr>
          <w:p w:rsidR="00D048EC" w:rsidRPr="00DA292A" w:rsidRDefault="00D048EC" w:rsidP="00402EA2">
            <w:pPr>
              <w:spacing w:before="60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Капитальный ремонт гидроузла Березовского водохранилища на р. Немда Немского района Кировской области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14562,32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14 537,68</w:t>
            </w:r>
          </w:p>
        </w:tc>
      </w:tr>
      <w:tr w:rsidR="00D048EC" w:rsidRPr="00BB72F9" w:rsidTr="00D048EC">
        <w:tc>
          <w:tcPr>
            <w:tcW w:w="579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3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Прочие:</w:t>
            </w:r>
          </w:p>
        </w:tc>
        <w:tc>
          <w:tcPr>
            <w:tcW w:w="1865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tcBorders>
              <w:bottom w:val="nil"/>
            </w:tcBorders>
            <w:vAlign w:val="center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188,64</w:t>
            </w:r>
          </w:p>
        </w:tc>
        <w:tc>
          <w:tcPr>
            <w:tcW w:w="1865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190,21</w:t>
            </w:r>
          </w:p>
        </w:tc>
      </w:tr>
      <w:tr w:rsidR="00D048EC" w:rsidRPr="00BB72F9" w:rsidTr="00D048EC">
        <w:tc>
          <w:tcPr>
            <w:tcW w:w="579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Государственная экспертиза</w:t>
            </w:r>
          </w:p>
        </w:tc>
        <w:tc>
          <w:tcPr>
            <w:tcW w:w="1865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tcBorders>
              <w:bottom w:val="nil"/>
            </w:tcBorders>
            <w:vAlign w:val="center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65" w:type="dxa"/>
            <w:tcBorders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0,00</w:t>
            </w:r>
          </w:p>
        </w:tc>
      </w:tr>
      <w:tr w:rsidR="00D048EC" w:rsidRPr="00BB72F9" w:rsidTr="00D048EC">
        <w:tc>
          <w:tcPr>
            <w:tcW w:w="579" w:type="dxa"/>
            <w:tcBorders>
              <w:top w:val="nil"/>
              <w:bottom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 xml:space="preserve">в т.ч. строительный контроль 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159,52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159,24</w:t>
            </w:r>
          </w:p>
        </w:tc>
      </w:tr>
      <w:tr w:rsidR="00D048EC" w:rsidRPr="00BB72F9" w:rsidTr="00D048EC">
        <w:tc>
          <w:tcPr>
            <w:tcW w:w="579" w:type="dxa"/>
            <w:tcBorders>
              <w:top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 xml:space="preserve">авторский надзор </w:t>
            </w:r>
          </w:p>
        </w:tc>
        <w:tc>
          <w:tcPr>
            <w:tcW w:w="1865" w:type="dxa"/>
            <w:tcBorders>
              <w:top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tcBorders>
              <w:top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29,12</w:t>
            </w:r>
          </w:p>
        </w:tc>
        <w:tc>
          <w:tcPr>
            <w:tcW w:w="1865" w:type="dxa"/>
            <w:tcBorders>
              <w:top w:val="nil"/>
            </w:tcBorders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30,97</w:t>
            </w:r>
          </w:p>
        </w:tc>
      </w:tr>
      <w:tr w:rsidR="00D048EC" w:rsidRPr="00BB72F9" w:rsidTr="00D048EC">
        <w:tc>
          <w:tcPr>
            <w:tcW w:w="579" w:type="dxa"/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3" w:type="dxa"/>
          </w:tcPr>
          <w:p w:rsidR="00D048EC" w:rsidRPr="00DA292A" w:rsidRDefault="00D048EC" w:rsidP="00402EA2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1785,00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14750,96</w:t>
            </w:r>
          </w:p>
        </w:tc>
        <w:tc>
          <w:tcPr>
            <w:tcW w:w="1865" w:type="dxa"/>
          </w:tcPr>
          <w:p w:rsidR="00D048EC" w:rsidRPr="00DA292A" w:rsidRDefault="00D048EC" w:rsidP="00402EA2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14 727,89</w:t>
            </w:r>
          </w:p>
        </w:tc>
      </w:tr>
    </w:tbl>
    <w:p w:rsidR="00CE2779" w:rsidRDefault="00CE2779" w:rsidP="00D048EC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2779" w:rsidRDefault="00CE2779" w:rsidP="00D048EC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2779" w:rsidRDefault="00CE2779" w:rsidP="00D048EC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2779" w:rsidRDefault="00CE2779" w:rsidP="00402EA2">
      <w:pPr>
        <w:pStyle w:val="ConsPlusNormal"/>
        <w:widowControl/>
        <w:spacing w:line="240" w:lineRule="exact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CE2779" w:rsidRDefault="00CE2779" w:rsidP="00D048EC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E2779" w:rsidRDefault="00CE2779" w:rsidP="00D048EC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048EC" w:rsidRPr="00BB72F9" w:rsidRDefault="00D048EC" w:rsidP="00D048EC">
      <w:pPr>
        <w:pStyle w:val="ConsPlusNormal"/>
        <w:widowControl/>
        <w:spacing w:line="240" w:lineRule="exact"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BB72F9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1417"/>
        <w:gridCol w:w="1560"/>
      </w:tblGrid>
      <w:tr w:rsidR="00D048EC" w:rsidRPr="00BB72F9" w:rsidTr="00402EA2">
        <w:trPr>
          <w:cantSplit/>
          <w:trHeight w:val="517"/>
          <w:tblHeader/>
        </w:trPr>
        <w:tc>
          <w:tcPr>
            <w:tcW w:w="3686" w:type="dxa"/>
            <w:vMerge w:val="restart"/>
            <w:vAlign w:val="center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92A">
              <w:rPr>
                <w:rFonts w:ascii="Times New Roman" w:hAnsi="Times New Roman" w:cs="Times New Roman"/>
                <w:i/>
              </w:rPr>
              <w:t>Источники</w:t>
            </w:r>
          </w:p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292A">
              <w:rPr>
                <w:rFonts w:ascii="Times New Roman" w:hAnsi="Times New Roman" w:cs="Times New Roman"/>
                <w:i/>
              </w:rPr>
              <w:t>финансирования</w:t>
            </w:r>
          </w:p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  <w:i/>
              </w:rPr>
              <w:t>Программы</w:t>
            </w:r>
          </w:p>
        </w:tc>
        <w:tc>
          <w:tcPr>
            <w:tcW w:w="5812" w:type="dxa"/>
            <w:gridSpan w:val="4"/>
          </w:tcPr>
          <w:p w:rsidR="00D048EC" w:rsidRPr="00DA292A" w:rsidRDefault="00D048EC" w:rsidP="00402EA2">
            <w:pPr>
              <w:pStyle w:val="ConsPlusNormal"/>
              <w:widowControl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  <w:p w:rsidR="00D048EC" w:rsidRPr="00DA292A" w:rsidRDefault="00D048EC" w:rsidP="00402EA2">
            <w:pPr>
              <w:pStyle w:val="ConsPlusNormal"/>
              <w:widowControl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048EC" w:rsidRPr="00BB72F9" w:rsidTr="00402EA2">
        <w:trPr>
          <w:cantSplit/>
          <w:trHeight w:val="258"/>
          <w:tblHeader/>
        </w:trPr>
        <w:tc>
          <w:tcPr>
            <w:tcW w:w="3686" w:type="dxa"/>
            <w:vMerge/>
          </w:tcPr>
          <w:p w:rsidR="00D048EC" w:rsidRPr="00DA292A" w:rsidRDefault="00D048EC" w:rsidP="0040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Всего</w:t>
            </w:r>
          </w:p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(тыс.)</w:t>
            </w:r>
          </w:p>
        </w:tc>
        <w:tc>
          <w:tcPr>
            <w:tcW w:w="4395" w:type="dxa"/>
            <w:gridSpan w:val="3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D048EC" w:rsidRPr="00BB72F9" w:rsidTr="00402EA2">
        <w:trPr>
          <w:cantSplit/>
          <w:trHeight w:val="465"/>
          <w:tblHeader/>
        </w:trPr>
        <w:tc>
          <w:tcPr>
            <w:tcW w:w="3686" w:type="dxa"/>
            <w:vMerge/>
          </w:tcPr>
          <w:p w:rsidR="00D048EC" w:rsidRPr="00DA292A" w:rsidRDefault="00D048EC" w:rsidP="00402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 xml:space="preserve">2014 </w:t>
            </w:r>
          </w:p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2015</w:t>
            </w:r>
          </w:p>
        </w:tc>
      </w:tr>
      <w:tr w:rsidR="00D048EC" w:rsidRPr="00BB72F9" w:rsidTr="00402EA2">
        <w:tc>
          <w:tcPr>
            <w:tcW w:w="3686" w:type="dxa"/>
          </w:tcPr>
          <w:p w:rsidR="00D048EC" w:rsidRPr="00DA292A" w:rsidRDefault="00D048EC" w:rsidP="00402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048EC" w:rsidRPr="00DA292A" w:rsidRDefault="00D048EC" w:rsidP="00402EA2">
            <w:pPr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31263,85</w:t>
            </w:r>
          </w:p>
        </w:tc>
        <w:tc>
          <w:tcPr>
            <w:tcW w:w="1418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1785,0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14750,96</w:t>
            </w:r>
          </w:p>
        </w:tc>
        <w:tc>
          <w:tcPr>
            <w:tcW w:w="1560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14727,89</w:t>
            </w:r>
          </w:p>
        </w:tc>
      </w:tr>
      <w:tr w:rsidR="00D048EC" w:rsidRPr="00BB72F9" w:rsidTr="00402EA2">
        <w:tc>
          <w:tcPr>
            <w:tcW w:w="3686" w:type="dxa"/>
          </w:tcPr>
          <w:p w:rsidR="00D048EC" w:rsidRPr="00DA292A" w:rsidRDefault="00D048EC" w:rsidP="00402EA2">
            <w:pPr>
              <w:pStyle w:val="a8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бюджет      </w:t>
            </w:r>
          </w:p>
        </w:tc>
        <w:tc>
          <w:tcPr>
            <w:tcW w:w="1417" w:type="dxa"/>
          </w:tcPr>
          <w:p w:rsidR="00D048EC" w:rsidRPr="00DA292A" w:rsidRDefault="00CE2779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22148,4</w:t>
            </w:r>
          </w:p>
        </w:tc>
        <w:tc>
          <w:tcPr>
            <w:tcW w:w="1418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10954,4</w:t>
            </w:r>
          </w:p>
        </w:tc>
        <w:tc>
          <w:tcPr>
            <w:tcW w:w="1560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11194,0</w:t>
            </w:r>
          </w:p>
        </w:tc>
      </w:tr>
      <w:tr w:rsidR="00D048EC" w:rsidRPr="00BB72F9" w:rsidTr="00402EA2">
        <w:trPr>
          <w:trHeight w:val="210"/>
        </w:trPr>
        <w:tc>
          <w:tcPr>
            <w:tcW w:w="3686" w:type="dxa"/>
          </w:tcPr>
          <w:p w:rsidR="00D048EC" w:rsidRPr="00DA292A" w:rsidRDefault="00D048EC" w:rsidP="00402EA2">
            <w:pPr>
              <w:pStyle w:val="ac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7183,37</w:t>
            </w:r>
          </w:p>
        </w:tc>
        <w:tc>
          <w:tcPr>
            <w:tcW w:w="1418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1249,0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3026,87</w:t>
            </w:r>
          </w:p>
        </w:tc>
        <w:tc>
          <w:tcPr>
            <w:tcW w:w="1560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2907,5</w:t>
            </w:r>
          </w:p>
        </w:tc>
      </w:tr>
      <w:tr w:rsidR="00D048EC" w:rsidRPr="00BB72F9" w:rsidTr="00402EA2">
        <w:tc>
          <w:tcPr>
            <w:tcW w:w="3686" w:type="dxa"/>
          </w:tcPr>
          <w:p w:rsidR="00D048EC" w:rsidRPr="00DA292A" w:rsidRDefault="00D048EC" w:rsidP="00402EA2">
            <w:pPr>
              <w:pStyle w:val="a8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92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1932,08</w:t>
            </w:r>
          </w:p>
        </w:tc>
        <w:tc>
          <w:tcPr>
            <w:tcW w:w="1418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417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769,69</w:t>
            </w:r>
          </w:p>
        </w:tc>
        <w:tc>
          <w:tcPr>
            <w:tcW w:w="1560" w:type="dxa"/>
          </w:tcPr>
          <w:p w:rsidR="00D048EC" w:rsidRPr="00DA292A" w:rsidRDefault="00D048EC" w:rsidP="00402EA2">
            <w:pPr>
              <w:jc w:val="center"/>
              <w:rPr>
                <w:rFonts w:ascii="Times New Roman" w:hAnsi="Times New Roman" w:cs="Times New Roman"/>
              </w:rPr>
            </w:pPr>
            <w:r w:rsidRPr="00DA292A">
              <w:rPr>
                <w:rFonts w:ascii="Times New Roman" w:hAnsi="Times New Roman" w:cs="Times New Roman"/>
              </w:rPr>
              <w:t>626,39</w:t>
            </w:r>
          </w:p>
        </w:tc>
      </w:tr>
    </w:tbl>
    <w:p w:rsidR="00D048EC" w:rsidRDefault="00402EA2" w:rsidP="00E96F5C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данной муниципальной программы достигнуты показатели социально-экономической эффективности:</w:t>
      </w:r>
    </w:p>
    <w:p w:rsidR="00402EA2" w:rsidRPr="00402EA2" w:rsidRDefault="00402EA2" w:rsidP="00402EA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EA2">
        <w:rPr>
          <w:rFonts w:ascii="Times New Roman" w:hAnsi="Times New Roman" w:cs="Times New Roman"/>
          <w:sz w:val="24"/>
          <w:szCs w:val="24"/>
        </w:rPr>
        <w:t>Повышение степени безопасности гидротехнического сооружения, процент технической готовности объекта -100%;</w:t>
      </w:r>
    </w:p>
    <w:p w:rsidR="00402EA2" w:rsidRPr="00402EA2" w:rsidRDefault="00402EA2" w:rsidP="00402EA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EA2">
        <w:rPr>
          <w:rFonts w:ascii="Times New Roman" w:hAnsi="Times New Roman" w:cs="Times New Roman"/>
          <w:sz w:val="24"/>
          <w:szCs w:val="24"/>
        </w:rPr>
        <w:t xml:space="preserve">Снижение и предотвращения ущерба затопления и подтопления территорий жилого сектора при паводках; </w:t>
      </w:r>
    </w:p>
    <w:p w:rsidR="00402EA2" w:rsidRPr="00402EA2" w:rsidRDefault="00402EA2" w:rsidP="00402EA2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EA2">
        <w:rPr>
          <w:rFonts w:ascii="Times New Roman" w:hAnsi="Times New Roman" w:cs="Times New Roman"/>
          <w:sz w:val="24"/>
          <w:szCs w:val="24"/>
        </w:rPr>
        <w:t>Повышения инвестиционной привлекательности водного объекта для отдыха;</w:t>
      </w:r>
    </w:p>
    <w:p w:rsidR="00402EA2" w:rsidRPr="00402EA2" w:rsidRDefault="00402EA2" w:rsidP="00402EA2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EA2">
        <w:rPr>
          <w:rFonts w:ascii="Times New Roman" w:hAnsi="Times New Roman" w:cs="Times New Roman"/>
          <w:sz w:val="24"/>
          <w:szCs w:val="24"/>
        </w:rPr>
        <w:t xml:space="preserve">Объем предотвращенного ущерба – </w:t>
      </w:r>
      <w:r w:rsidR="00DA292A">
        <w:rPr>
          <w:rFonts w:ascii="Times New Roman" w:hAnsi="Times New Roman" w:cs="Times New Roman"/>
          <w:sz w:val="24"/>
          <w:szCs w:val="24"/>
        </w:rPr>
        <w:t>на 2014 год - 38,5</w:t>
      </w:r>
      <w:r w:rsidRPr="00402EA2">
        <w:rPr>
          <w:rFonts w:ascii="Times New Roman" w:hAnsi="Times New Roman" w:cs="Times New Roman"/>
          <w:sz w:val="24"/>
          <w:szCs w:val="24"/>
        </w:rPr>
        <w:t xml:space="preserve"> </w:t>
      </w:r>
      <w:r w:rsidR="00DA292A">
        <w:rPr>
          <w:rFonts w:ascii="Times New Roman" w:hAnsi="Times New Roman" w:cs="Times New Roman"/>
          <w:sz w:val="24"/>
          <w:szCs w:val="24"/>
        </w:rPr>
        <w:t>млн.</w:t>
      </w:r>
      <w:r w:rsidRPr="00402EA2">
        <w:rPr>
          <w:rFonts w:ascii="Times New Roman" w:hAnsi="Times New Roman" w:cs="Times New Roman"/>
          <w:sz w:val="24"/>
          <w:szCs w:val="24"/>
        </w:rPr>
        <w:t>руб</w:t>
      </w:r>
      <w:r w:rsidR="00DA292A">
        <w:rPr>
          <w:rFonts w:ascii="Times New Roman" w:hAnsi="Times New Roman" w:cs="Times New Roman"/>
          <w:sz w:val="24"/>
          <w:szCs w:val="24"/>
        </w:rPr>
        <w:t>, на 2015 год – 15,5 млн.руб.</w:t>
      </w:r>
    </w:p>
    <w:p w:rsidR="007727F3" w:rsidRPr="00E21D77" w:rsidRDefault="007727F3" w:rsidP="00E96F5C">
      <w:pPr>
        <w:spacing w:before="100" w:beforeAutospacing="1" w:after="100" w:afterAutospacing="1"/>
        <w:ind w:firstLine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эксплуатации объекта выявлены сверхнормативные протечки воды через затворы донных отверстий шахтного оголовка водосброса, приводящие к снижению уровня воды в пруду ниже отметки НПУ. Дефекты допущены по вине подрядчика. ООО «СтройГидро» обязалось устранить выявленные нарушения в срок до 30 июня, что заактировано комиссией с участием руководителя ООО «СтройГидро».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7F3" w:rsidRPr="00BB5BD7" w:rsidRDefault="007727F3" w:rsidP="007727F3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по разделу 08 00 «Культура, кинематография, средства массовой информации»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290,9 тыс. руб., в том числе: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культурно-массовых мероприятий (конкурсы, юбилеи, праздники) – 77,0 тыс. 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памятника в с.Арское (за счет целевых средств) – 155,0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памятника в пгт Нема</w:t>
      </w:r>
      <w:r w:rsidR="0093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(ремонт скульптуры, реставрация мемориальных плит 16 шт)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43,0 тыс.руб.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реставрация доски памяти на Немском кладбище  - 14,0 тыс.руб</w:t>
      </w:r>
    </w:p>
    <w:p w:rsidR="007727F3" w:rsidRPr="00BB5BD7" w:rsidRDefault="007727F3" w:rsidP="007727F3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расходы на мероприятия к 70-летию Победы  - 1,9 тыс.руб.</w:t>
      </w:r>
    </w:p>
    <w:p w:rsidR="00E96F5C" w:rsidRPr="00E96F5C" w:rsidRDefault="007727F3" w:rsidP="00E96F5C">
      <w:p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Расходы по разделу культура произведены по муниципальной программе «Никто не забыт и 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 забыто» в сумме 213,9 тыс.руб. и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сферы культуры Немского городского поселения»</w:t>
      </w:r>
      <w:r w:rsidR="00E96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77 тыс.рублей.</w:t>
      </w:r>
    </w:p>
    <w:p w:rsidR="004337A6" w:rsidRPr="00CD09B7" w:rsidRDefault="000A6B49" w:rsidP="00DA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Кредиторская задолженность на 01.01.201</w:t>
      </w:r>
      <w:r w:rsidR="00E96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составила 1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тыс.рублей,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что на 169,4 тыс.рублей меньше по сравнению с прошлым годом.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ом числе в разрезе кредиторов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Кировский филиал П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АО «Ростелеком» 3,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тыс.руб, , ООО «Чепецкнефтепродукт» 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5,8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тыс.руб, Кировский филиал ОАО «Энергосбыт плюс» 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1,8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ОАО «Газпроммежрегионгаз» 1,0 ты</w:t>
      </w:r>
      <w:r w:rsid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руб</w:t>
      </w:r>
      <w:r w:rsidR="004D164B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лей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Остаток денежных средств на лицевом счете на 01.01.201</w:t>
      </w:r>
      <w:r w:rsidR="004337A6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составил </w:t>
      </w:r>
      <w:r w:rsidR="004337A6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461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тыс.рублей, из них </w:t>
      </w:r>
      <w:r w:rsidR="004337A6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270,9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тыс.рублей </w:t>
      </w:r>
      <w:r w:rsidR="004337A6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средства самообложения граждан, 190,</w:t>
      </w:r>
      <w:r w:rsid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337A6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тыс.руб. </w:t>
      </w:r>
      <w:r w:rsid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средства местного бюджета.</w:t>
      </w:r>
    </w:p>
    <w:p w:rsidR="003D4D82" w:rsidRPr="00CD09B7" w:rsidRDefault="003D4D82" w:rsidP="00DA2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Использование бюджетных средств на поставки товаров, выполнение работ, оказание услуг для муниципальных нужд в 201</w:t>
      </w:r>
      <w:r w:rsidR="00E96F5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 регулировалось Федеральным Законом от </w:t>
      </w:r>
      <w:r w:rsidR="00212824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05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212824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</w:t>
      </w:r>
      <w:r w:rsidR="00212824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13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212824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4-</w:t>
      </w:r>
      <w:r w:rsidR="00212824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ФЗ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«О </w:t>
      </w:r>
      <w:r w:rsidR="00212824"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контрактной системе в сфере закупок товаров, работ, услуг для обеспечения для </w:t>
      </w:r>
      <w:r w:rsidRPr="00CD09B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государственных и муниципальных нужд».</w:t>
      </w:r>
    </w:p>
    <w:p w:rsidR="008150F7" w:rsidRPr="008150F7" w:rsidRDefault="008150F7" w:rsidP="00DA2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F7">
        <w:rPr>
          <w:rFonts w:ascii="Times New Roman" w:hAnsi="Times New Roman" w:cs="Times New Roman"/>
          <w:sz w:val="24"/>
          <w:szCs w:val="24"/>
        </w:rPr>
        <w:t>Для исполнения полномочий поселения и расходных обязательств  в 2015 году проведено 5 электронных аукционов.</w:t>
      </w:r>
    </w:p>
    <w:p w:rsidR="008150F7" w:rsidRPr="008150F7" w:rsidRDefault="008150F7" w:rsidP="00DA2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F7">
        <w:rPr>
          <w:rFonts w:ascii="Times New Roman" w:hAnsi="Times New Roman" w:cs="Times New Roman"/>
          <w:sz w:val="24"/>
          <w:szCs w:val="24"/>
        </w:rPr>
        <w:t>Из них: заключено 5 контрактов на сумму 2 017,6 тыс. руб., в т.ч. 5 контрактов  по электронным аукционам, которые признаны несостоявшимися на сумму 2 017,6 тыс. руб.</w:t>
      </w:r>
    </w:p>
    <w:p w:rsidR="008150F7" w:rsidRPr="008150F7" w:rsidRDefault="008150F7" w:rsidP="00DA2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F7">
        <w:rPr>
          <w:rFonts w:ascii="Times New Roman" w:hAnsi="Times New Roman" w:cs="Times New Roman"/>
          <w:sz w:val="24"/>
          <w:szCs w:val="24"/>
        </w:rPr>
        <w:t>Так же в 2015 году было заключено 111 договоров с единственным поставщиком до 100 тысяч рублей на сумму 1 177,0 тыс. руб.</w:t>
      </w:r>
    </w:p>
    <w:p w:rsidR="008150F7" w:rsidRPr="008150F7" w:rsidRDefault="008150F7" w:rsidP="00DA29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F7">
        <w:rPr>
          <w:rFonts w:ascii="Times New Roman" w:hAnsi="Times New Roman" w:cs="Times New Roman"/>
          <w:sz w:val="24"/>
          <w:szCs w:val="24"/>
        </w:rPr>
        <w:t>Общая стоимость контрактов (договоров), заключенных по итогам проведенных процедур составляет 3 194,6 тыс. руб. Экономия от проведения электронных аукционов за 2015 год составила 1,7 тыс. руб.(ремонт жилого дома), (начальная максимальная цена контрактов  2 019,3 тыс. руб., сумма заключенных контрактов 2017,6 тыс. руб.).</w:t>
      </w:r>
    </w:p>
    <w:p w:rsidR="008150F7" w:rsidRPr="008150F7" w:rsidRDefault="008150F7" w:rsidP="00D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7">
        <w:rPr>
          <w:rFonts w:ascii="Times New Roman" w:hAnsi="Times New Roman" w:cs="Times New Roman"/>
          <w:sz w:val="24"/>
          <w:szCs w:val="24"/>
        </w:rPr>
        <w:tab/>
        <w:t>Объявлено 5 открытых конкурсов на право аренды муниципального имущества, из них по 2-м не поступило ни одной заявки (открытый конкурс по отбору УК для управления МКД и открытый конкурс на право заключения договора аренды недвижимого имущества), по 3-м заключено три договора аренды на сумму 36,6 тыс.рублей (с ООО «Легион» - торговый рынок, МУП «Лес» -  мусоровоз, МУП «Лес» - здание центральной котельной).</w:t>
      </w:r>
    </w:p>
    <w:p w:rsidR="008150F7" w:rsidRPr="008150F7" w:rsidRDefault="008150F7" w:rsidP="00DA2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6F5C">
        <w:rPr>
          <w:rFonts w:ascii="Times New Roman" w:hAnsi="Times New Roman" w:cs="Times New Roman"/>
          <w:sz w:val="24"/>
          <w:szCs w:val="24"/>
        </w:rPr>
        <w:t>Объявлено 2 открытых конкурса</w:t>
      </w:r>
      <w:r w:rsidRPr="008150F7">
        <w:rPr>
          <w:rFonts w:ascii="Times New Roman" w:hAnsi="Times New Roman" w:cs="Times New Roman"/>
          <w:sz w:val="24"/>
          <w:szCs w:val="24"/>
        </w:rPr>
        <w:t xml:space="preserve"> на право заключения концессионного соглашения в отношении объектов теплоснабжения и в отношении объектов водоснабжения и водоотведения, по ним не поступило ни одной заявки, объявлен 1 открытый аукцион на право заключения аренды земельного участка, аукцион признан несостоявшимся и договор заключен с единственным участником ООО «Немский лесокомбинат» на сумму 3,0 тыс.рублей</w:t>
      </w:r>
    </w:p>
    <w:p w:rsidR="008150F7" w:rsidRDefault="008150F7" w:rsidP="005D1C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BC4DC5" w:rsidRDefault="00BC4DC5" w:rsidP="003D4D82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eastAsia="ru-RU"/>
        </w:rPr>
      </w:pPr>
    </w:p>
    <w:p w:rsidR="00BC4DC5" w:rsidRDefault="00BC4DC5" w:rsidP="003D4D82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eastAsia="ru-RU"/>
        </w:rPr>
      </w:pPr>
    </w:p>
    <w:p w:rsidR="003D4D82" w:rsidRPr="0025522B" w:rsidRDefault="003D4D82" w:rsidP="007B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4. </w:t>
      </w:r>
      <w:r w:rsidR="00521780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Экономика поселения</w:t>
      </w:r>
      <w:r w:rsidR="007B75E9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.</w:t>
      </w:r>
    </w:p>
    <w:p w:rsidR="003D4D82" w:rsidRPr="0025522B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5D1C8B" w:rsidRPr="0025522B" w:rsidRDefault="003D4D82" w:rsidP="005D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  <w:r w:rsidR="00521780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ab/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Социальная сфера в поселении представлена учреждениями образования и здравоохранения</w:t>
      </w:r>
      <w:r w:rsidR="00E273A7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культуры</w:t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На территории Немского городского поселения работают </w:t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 xml:space="preserve">4 дошкольных общеобразовательных учреждения </w:t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r w:rsidR="00521780" w:rsidRPr="0025522B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№2 «Родничок» пгт Нема Немского района Кировской области, Муниципальное казённое дошкольное образовательное учреждение детский сад №3 «Гномик» пгт. Нема Немского </w:t>
      </w:r>
      <w:r w:rsidR="00521780" w:rsidRPr="0025522B">
        <w:rPr>
          <w:rFonts w:ascii="Times New Roman" w:hAnsi="Times New Roman" w:cs="Times New Roman"/>
          <w:sz w:val="24"/>
          <w:szCs w:val="24"/>
        </w:rPr>
        <w:lastRenderedPageBreak/>
        <w:t>района Кировской области, Муниципальное казенное дошкольное образовательное учреждение детский сад № 4</w:t>
      </w:r>
      <w:r w:rsidR="00AA26F2">
        <w:rPr>
          <w:rFonts w:ascii="Times New Roman" w:hAnsi="Times New Roman" w:cs="Times New Roman"/>
          <w:sz w:val="24"/>
          <w:szCs w:val="24"/>
        </w:rPr>
        <w:t xml:space="preserve"> </w:t>
      </w:r>
      <w:r w:rsidR="00521780" w:rsidRPr="0025522B">
        <w:rPr>
          <w:rFonts w:ascii="Times New Roman" w:hAnsi="Times New Roman" w:cs="Times New Roman"/>
          <w:sz w:val="24"/>
          <w:szCs w:val="24"/>
        </w:rPr>
        <w:t xml:space="preserve">«Радуга» пгт Нема Немского района Кировской области, Муниципальное казённое дошкольное образовательное учреждение детский сад №5 «Малышок» пгт Нема Немского района Кировской области), </w:t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1 средняя общеобразовательная школа</w:t>
      </w:r>
      <w:r w:rsidR="00521780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</w:t>
      </w:r>
      <w:r w:rsidR="00521780" w:rsidRPr="0025522B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пгт. Нема» Немского района Кировской области), </w:t>
      </w:r>
      <w:r w:rsidR="00521780" w:rsidRPr="0025522B">
        <w:rPr>
          <w:rFonts w:ascii="Times New Roman" w:hAnsi="Times New Roman" w:cs="Times New Roman"/>
          <w:sz w:val="24"/>
          <w:szCs w:val="24"/>
          <w:u w:val="single"/>
        </w:rPr>
        <w:t>2 учреждения дополнительного образования</w:t>
      </w:r>
      <w:r w:rsidR="00521780" w:rsidRPr="0025522B">
        <w:rPr>
          <w:rFonts w:ascii="Times New Roman" w:hAnsi="Times New Roman" w:cs="Times New Roman"/>
          <w:sz w:val="24"/>
          <w:szCs w:val="24"/>
        </w:rPr>
        <w:t xml:space="preserve"> (Муниципальное казенное образовательное учреждение дополнительного образования детей Дом детского творчества пгт.Нема Немского района Кировской области, Муниципальное казенное образовательное учреждение дополнительного образования детей «Детско-юношеская спортивная школа» пгт.Нема Немского района Кировской области). </w:t>
      </w:r>
    </w:p>
    <w:p w:rsidR="00521780" w:rsidRPr="0025522B" w:rsidRDefault="00521780" w:rsidP="005D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>Медицинскую помощь населению оказывает Кировское областное учреждение здравоохранения «Немская центральная районная больница».</w:t>
      </w:r>
      <w:r w:rsidR="00E273A7"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Pr="0025522B">
        <w:rPr>
          <w:rFonts w:ascii="Times New Roman" w:hAnsi="Times New Roman" w:cs="Times New Roman"/>
          <w:sz w:val="24"/>
          <w:szCs w:val="24"/>
        </w:rPr>
        <w:t xml:space="preserve"> В собственности поселения имеется 1 служебная квартира, которая согласно перечня категорий граждан, имеющих право на получение служебного жилья и утвержденного распоряжением администрации, может быть предоставлена лицам, работающим в медицинских и образовательных учреждениях.</w:t>
      </w:r>
      <w:r w:rsidR="008B651C"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="00CD09B7" w:rsidRPr="0025522B">
        <w:rPr>
          <w:rFonts w:ascii="Times New Roman" w:hAnsi="Times New Roman" w:cs="Times New Roman"/>
          <w:sz w:val="24"/>
          <w:szCs w:val="24"/>
        </w:rPr>
        <w:t>Квартира</w:t>
      </w:r>
      <w:r w:rsidR="008B651C" w:rsidRPr="0025522B">
        <w:rPr>
          <w:rFonts w:ascii="Times New Roman" w:hAnsi="Times New Roman" w:cs="Times New Roman"/>
          <w:sz w:val="24"/>
          <w:szCs w:val="24"/>
        </w:rPr>
        <w:t xml:space="preserve"> предоставлена врачу общей практики, трудоустроенному </w:t>
      </w:r>
      <w:r w:rsidR="00915A5E" w:rsidRPr="0025522B">
        <w:rPr>
          <w:rFonts w:ascii="Times New Roman" w:hAnsi="Times New Roman" w:cs="Times New Roman"/>
          <w:sz w:val="24"/>
          <w:szCs w:val="24"/>
        </w:rPr>
        <w:t>КОГБУЗ</w:t>
      </w:r>
      <w:r w:rsidR="008B651C" w:rsidRPr="0025522B">
        <w:rPr>
          <w:rFonts w:ascii="Times New Roman" w:hAnsi="Times New Roman" w:cs="Times New Roman"/>
          <w:sz w:val="24"/>
          <w:szCs w:val="24"/>
        </w:rPr>
        <w:t xml:space="preserve"> «Немская ЦРБ».</w:t>
      </w:r>
    </w:p>
    <w:p w:rsidR="005B6E5F" w:rsidRPr="0025522B" w:rsidRDefault="005B6E5F" w:rsidP="005D1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hAnsi="Times New Roman" w:cs="Times New Roman"/>
          <w:sz w:val="24"/>
          <w:szCs w:val="24"/>
        </w:rPr>
        <w:t>В течение года проходят массовые поселковые мероприятия, проводимые районным домом культуры.</w:t>
      </w:r>
      <w:r w:rsidR="008B651C" w:rsidRPr="0025522B">
        <w:rPr>
          <w:rFonts w:ascii="Times New Roman" w:hAnsi="Times New Roman" w:cs="Times New Roman"/>
          <w:sz w:val="24"/>
          <w:szCs w:val="24"/>
        </w:rPr>
        <w:t xml:space="preserve"> Это традиционно</w:t>
      </w:r>
      <w:r w:rsidR="00E96F5C">
        <w:rPr>
          <w:rFonts w:ascii="Times New Roman" w:hAnsi="Times New Roman" w:cs="Times New Roman"/>
          <w:sz w:val="24"/>
          <w:szCs w:val="24"/>
        </w:rPr>
        <w:t xml:space="preserve"> новогоднее представление,</w:t>
      </w:r>
      <w:r w:rsidR="008B651C" w:rsidRPr="0025522B">
        <w:rPr>
          <w:rFonts w:ascii="Times New Roman" w:hAnsi="Times New Roman" w:cs="Times New Roman"/>
          <w:sz w:val="24"/>
          <w:szCs w:val="24"/>
        </w:rPr>
        <w:t xml:space="preserve"> торжественный концерт, посвященный Международному женскому дню, проводы зимы, проведение праздника 9 мая, дня пожилых людей, дня матери. </w:t>
      </w:r>
    </w:p>
    <w:p w:rsidR="003D4D82" w:rsidRPr="0025522B" w:rsidRDefault="00521780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3030F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</w:r>
      <w:r w:rsidR="005D1C8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Всего н</w:t>
      </w:r>
      <w:r w:rsidR="008B651C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 территории Немского городского поселения находится около </w:t>
      </w:r>
      <w:r w:rsidR="005D1C8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80</w:t>
      </w:r>
      <w:r w:rsidR="008B651C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предприятий</w:t>
      </w:r>
      <w:r w:rsidR="005D1C8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8B651C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организаций,</w:t>
      </w:r>
      <w:r w:rsidR="005D1C8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учреждений, филиалов</w:t>
      </w:r>
      <w:r w:rsidR="008B651C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осуществляющих различные виды экономической деятельности. 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Экономика поселения представлена </w:t>
      </w:r>
      <w:r w:rsidR="003030F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основном 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предприятиями лесоперебатывающего комплекса, </w:t>
      </w:r>
      <w:r w:rsidR="00EC61FA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обслуживанием жилищно-коммунального комплекса занимается МУП «Лес», предприятие сельскохозяйственного комплекса «Агрофирма «Немский». В поселке работает </w:t>
      </w:r>
      <w:r w:rsidR="00CD09B7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доро</w:t>
      </w:r>
      <w:r w:rsidR="00AA26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</w:t>
      </w:r>
      <w:r w:rsidR="00CD09B7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ный участок</w:t>
      </w:r>
      <w:r w:rsidR="00EC61FA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ПМК-28 с которыми заключены муниципальные контракты</w:t>
      </w:r>
      <w:r w:rsidR="007042D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зимнему содержанию автомобильных дорог общего пользования местного значения. 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Самым большим предприятием торговли является Немское райпо</w:t>
      </w:r>
      <w:r w:rsidR="00CD09B7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(численность работающих 137 человек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предприятием общественного питания – ООО «Немский пищевик». </w:t>
      </w:r>
    </w:p>
    <w:p w:rsidR="007042DB" w:rsidRPr="0025522B" w:rsidRDefault="007042DB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Во многом экономика поселения определяется деятельностью 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индивидуальных предпринимателей, предприятий малого и среднего бизнеса, 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большинство из которых заняты в сфере лесного хозяйства, торговли, транспорта</w:t>
      </w:r>
      <w:r w:rsidR="005D1C8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(зарегистрировано 90 предпринимателей)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5B6E5F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этих предприятиях трудоустроено большинство работоспособного населения. 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Многие предприниматели оказывают финансовую помощь в реализации социально-значимых проектов на территории поселения</w:t>
      </w:r>
      <w:r w:rsidR="004A48E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помогают в проведении поселковых субботников, благоустройстве территорий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Так в рамках реализации ППМИ 201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сумм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добровольных пожертвований составила 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64,0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тыс.рублей, что составило 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12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% от общей стоимости всех проектов (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521,6</w:t>
      </w:r>
      <w:r w:rsidR="00FC3314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тыс.рублей). </w:t>
      </w:r>
      <w:r w:rsidR="004A48E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Благодаря предпринимательскому сообществу состоялся ряд субботников по благоустройству</w:t>
      </w:r>
      <w:r w:rsidR="00DF5D51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поселка</w:t>
      </w:r>
      <w:r w:rsidR="004A48E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5B6E5F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D4D8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D4D82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7B75E9" w:rsidRPr="003D7406" w:rsidRDefault="003D4D82" w:rsidP="003D7406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D4D8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5522B" w:rsidRDefault="0025522B" w:rsidP="007B7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u w:val="single"/>
          <w:lang w:eastAsia="ru-RU"/>
        </w:rPr>
      </w:pPr>
    </w:p>
    <w:p w:rsidR="003D4D82" w:rsidRPr="0025522B" w:rsidRDefault="008B651C" w:rsidP="007B75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  <w:r w:rsidRPr="0025522B">
        <w:rPr>
          <w:rFonts w:ascii="Times New Roman" w:eastAsia="Times New Roman" w:hAnsi="Times New Roman" w:cs="Times New Roman"/>
          <w:b/>
          <w:color w:val="202020"/>
          <w:sz w:val="24"/>
          <w:szCs w:val="24"/>
          <w:u w:val="single"/>
          <w:lang w:eastAsia="ru-RU"/>
        </w:rPr>
        <w:t>5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.</w:t>
      </w:r>
      <w:r w:rsidR="007B75E9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Градостроительная деятельность.</w:t>
      </w:r>
    </w:p>
    <w:p w:rsidR="003D4D82" w:rsidRPr="0025522B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 </w:t>
      </w:r>
    </w:p>
    <w:p w:rsidR="003D4D82" w:rsidRPr="0025522B" w:rsidRDefault="003D4D8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        Решением 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Немской поселковой 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Думы 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24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.12.20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09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№ 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102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  утвержден Генеральный план 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развития муниципального образования </w:t>
      </w:r>
      <w:r w:rsidR="007B75E9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поселени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 на 2010-2035 годы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3D4D82" w:rsidRPr="0025522B" w:rsidRDefault="003D4D8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        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Решением Немской поселковой Думы от 07.07.2009 года № 75   утверждены  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Правил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землепользования и застройки 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муниципальном образовании </w:t>
      </w:r>
      <w:r w:rsidR="007B75E9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поселени</w:t>
      </w:r>
      <w:r w:rsidR="00915A5E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D4A2A" w:rsidRPr="0025522B" w:rsidRDefault="003D4D8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</w:t>
      </w:r>
      <w:r w:rsidR="00DD4A2A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рамках переданных полномочий по вопросам архитектуры и градостроительства </w:t>
      </w:r>
      <w:r w:rsidR="005D1C8B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главным архитектором района </w:t>
      </w:r>
      <w:r w:rsidR="00DD4A2A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выдано 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</w:t>
      </w:r>
      <w:r w:rsidR="00DD4A2A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градостроительных планов, </w:t>
      </w:r>
      <w:r w:rsidR="00A71A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разрешений на строительство объектов капитального строительства</w:t>
      </w:r>
      <w:r w:rsidR="00DD4A2A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разрешений на ввод в эксплуатацию, 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рдер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производство земляных работ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выдавалось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продлени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срока действия разрешения на строительство</w:t>
      </w:r>
      <w:r w:rsidR="004122E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было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A71A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 согласование</w:t>
      </w:r>
      <w:r w:rsidR="00093F2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 переустройстве (перепланировке)</w:t>
      </w:r>
      <w:r w:rsidR="00EE3498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3D4D82" w:rsidRPr="0025522B" w:rsidRDefault="003D4D82" w:rsidP="005D1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3D4D82" w:rsidRPr="003D4D82" w:rsidRDefault="003D4D82" w:rsidP="005D1C8B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D4D8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  .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D4D82" w:rsidRPr="0025522B" w:rsidRDefault="006433CC" w:rsidP="0064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</w:pPr>
      <w:r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6</w:t>
      </w:r>
      <w:r w:rsidR="003D4D82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. Вопросы жилищной политики.</w:t>
      </w:r>
      <w:r w:rsidR="0027092C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 Имущество поселения</w:t>
      </w:r>
      <w:r w:rsidR="00915A5E" w:rsidRPr="0025522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.</w:t>
      </w:r>
    </w:p>
    <w:p w:rsidR="006433CC" w:rsidRPr="0025522B" w:rsidRDefault="006433CC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7092C" w:rsidRDefault="003D4D82" w:rsidP="006F710D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Законом Кировской области от 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03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03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.200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222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ЗО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«О 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порядке 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разграничени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имущества, находящегося в собственности 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муниципальных образований, расположенных на территории Кировской области» 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собственности Немского городского поселения находятся жилые дома, объекты коммунальной инфраструктуры (водопроводные и канализационные сети,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артезианские скважины, теплоэнергетический комплекс),</w:t>
      </w:r>
      <w:r w:rsidR="00F813D5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автомобильные дороги общего пользования местного значения, гидротехническое сооружение,</w:t>
      </w:r>
      <w:r w:rsidR="007D2C66" w:rsidRPr="002552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 также движимое имущество (автомобиль,спецтехника) и другое имущество.</w:t>
      </w:r>
    </w:p>
    <w:p w:rsidR="0027092C" w:rsidRPr="0025522B" w:rsidRDefault="0027092C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 xml:space="preserve">На балансе Немского городского поселения - </w:t>
      </w:r>
      <w:r w:rsidR="00905D8D" w:rsidRPr="0025522B">
        <w:rPr>
          <w:rFonts w:ascii="Times New Roman" w:hAnsi="Times New Roman" w:cs="Times New Roman"/>
          <w:sz w:val="24"/>
          <w:szCs w:val="24"/>
        </w:rPr>
        <w:t>2</w:t>
      </w:r>
      <w:r w:rsidR="008D5A2F">
        <w:rPr>
          <w:rFonts w:ascii="Times New Roman" w:hAnsi="Times New Roman" w:cs="Times New Roman"/>
          <w:sz w:val="24"/>
          <w:szCs w:val="24"/>
        </w:rPr>
        <w:t>56</w:t>
      </w:r>
      <w:r w:rsidRPr="0025522B">
        <w:rPr>
          <w:rFonts w:ascii="Times New Roman" w:hAnsi="Times New Roman" w:cs="Times New Roman"/>
          <w:sz w:val="24"/>
          <w:szCs w:val="24"/>
        </w:rPr>
        <w:t xml:space="preserve"> муниципальных квартир общей площадью 1</w:t>
      </w:r>
      <w:r w:rsidR="008D5A2F">
        <w:rPr>
          <w:rFonts w:ascii="Times New Roman" w:hAnsi="Times New Roman" w:cs="Times New Roman"/>
          <w:sz w:val="24"/>
          <w:szCs w:val="24"/>
        </w:rPr>
        <w:t>1</w:t>
      </w:r>
      <w:r w:rsidRPr="0025522B">
        <w:rPr>
          <w:rFonts w:ascii="Times New Roman" w:hAnsi="Times New Roman" w:cs="Times New Roman"/>
          <w:sz w:val="24"/>
          <w:szCs w:val="24"/>
        </w:rPr>
        <w:t> </w:t>
      </w:r>
      <w:r w:rsidR="008D5A2F">
        <w:rPr>
          <w:rFonts w:ascii="Times New Roman" w:hAnsi="Times New Roman" w:cs="Times New Roman"/>
          <w:sz w:val="24"/>
          <w:szCs w:val="24"/>
        </w:rPr>
        <w:t>366</w:t>
      </w:r>
      <w:r w:rsidRPr="0025522B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27092C" w:rsidRPr="0025522B" w:rsidRDefault="0027092C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 xml:space="preserve">Постановка на очередь по ремонту муниципального жилья осуществляется на основании заявления жильцов. В реестре по капитальному ремонту муниципального жилищного фонда числится  </w:t>
      </w:r>
      <w:r w:rsidR="008D5A2F">
        <w:rPr>
          <w:rFonts w:ascii="Times New Roman" w:hAnsi="Times New Roman" w:cs="Times New Roman"/>
          <w:sz w:val="24"/>
          <w:szCs w:val="24"/>
        </w:rPr>
        <w:t>8</w:t>
      </w:r>
      <w:r w:rsidR="00905D8D"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="00F813D5" w:rsidRPr="0025522B">
        <w:rPr>
          <w:rFonts w:ascii="Times New Roman" w:hAnsi="Times New Roman" w:cs="Times New Roman"/>
          <w:sz w:val="24"/>
          <w:szCs w:val="24"/>
        </w:rPr>
        <w:t>заявлени</w:t>
      </w:r>
      <w:r w:rsidRPr="0025522B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27092C" w:rsidRPr="0025522B" w:rsidRDefault="0027092C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>В 20</w:t>
      </w:r>
      <w:r w:rsidR="008D5A2F">
        <w:rPr>
          <w:rFonts w:ascii="Times New Roman" w:hAnsi="Times New Roman" w:cs="Times New Roman"/>
          <w:sz w:val="24"/>
          <w:szCs w:val="24"/>
        </w:rPr>
        <w:t>15</w:t>
      </w:r>
      <w:r w:rsidRPr="0025522B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F552E" w:rsidRPr="0025522B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25522B">
        <w:rPr>
          <w:rFonts w:ascii="Times New Roman" w:hAnsi="Times New Roman" w:cs="Times New Roman"/>
          <w:sz w:val="24"/>
          <w:szCs w:val="24"/>
        </w:rPr>
        <w:t xml:space="preserve">ремонт муниципальных квартир израсходовано </w:t>
      </w:r>
      <w:r w:rsidR="008D5A2F">
        <w:rPr>
          <w:rFonts w:ascii="Times New Roman" w:hAnsi="Times New Roman" w:cs="Times New Roman"/>
          <w:sz w:val="24"/>
          <w:szCs w:val="24"/>
        </w:rPr>
        <w:t>230,0 тыс. рублей, 55,8</w:t>
      </w:r>
      <w:r w:rsidR="005F552E" w:rsidRPr="0025522B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8D5A2F">
        <w:rPr>
          <w:rFonts w:ascii="Times New Roman" w:hAnsi="Times New Roman" w:cs="Times New Roman"/>
          <w:sz w:val="24"/>
          <w:szCs w:val="24"/>
        </w:rPr>
        <w:t>–</w:t>
      </w:r>
      <w:r w:rsidR="005F552E"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="008D5A2F">
        <w:rPr>
          <w:rFonts w:ascii="Times New Roman" w:hAnsi="Times New Roman" w:cs="Times New Roman"/>
          <w:sz w:val="24"/>
          <w:szCs w:val="24"/>
        </w:rPr>
        <w:t>взносы на капитальный ремонт общего имущества в МКД</w:t>
      </w:r>
      <w:r w:rsidR="005F552E" w:rsidRPr="0025522B">
        <w:rPr>
          <w:rFonts w:ascii="Times New Roman" w:hAnsi="Times New Roman" w:cs="Times New Roman"/>
          <w:sz w:val="24"/>
          <w:szCs w:val="24"/>
        </w:rPr>
        <w:t xml:space="preserve"> .</w:t>
      </w:r>
      <w:r w:rsidRPr="0025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D8D" w:rsidRPr="0025522B" w:rsidRDefault="0027092C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>За 201</w:t>
      </w:r>
      <w:r w:rsidR="008D5A2F">
        <w:rPr>
          <w:rFonts w:ascii="Times New Roman" w:hAnsi="Times New Roman" w:cs="Times New Roman"/>
          <w:sz w:val="24"/>
          <w:szCs w:val="24"/>
        </w:rPr>
        <w:t>5</w:t>
      </w:r>
      <w:r w:rsidRPr="0025522B">
        <w:rPr>
          <w:rFonts w:ascii="Times New Roman" w:hAnsi="Times New Roman" w:cs="Times New Roman"/>
          <w:sz w:val="24"/>
          <w:szCs w:val="24"/>
        </w:rPr>
        <w:t xml:space="preserve"> год приватизировано </w:t>
      </w:r>
      <w:r w:rsidR="008D5A2F">
        <w:rPr>
          <w:rFonts w:ascii="Times New Roman" w:hAnsi="Times New Roman" w:cs="Times New Roman"/>
          <w:sz w:val="24"/>
          <w:szCs w:val="24"/>
        </w:rPr>
        <w:t>17</w:t>
      </w:r>
      <w:r w:rsidRPr="0025522B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8D5A2F">
        <w:rPr>
          <w:rFonts w:ascii="Times New Roman" w:hAnsi="Times New Roman" w:cs="Times New Roman"/>
          <w:sz w:val="24"/>
          <w:szCs w:val="24"/>
        </w:rPr>
        <w:t>ы общей площадью 812</w:t>
      </w:r>
      <w:r w:rsidR="00905D8D" w:rsidRPr="0025522B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B75E9" w:rsidRPr="0025522B" w:rsidRDefault="007B75E9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 xml:space="preserve">При администрации поселения работает межведомственная комиссия </w:t>
      </w:r>
      <w:r w:rsidR="004028C3" w:rsidRPr="0025522B">
        <w:rPr>
          <w:rFonts w:ascii="Times New Roman" w:hAnsi="Times New Roman" w:cs="Times New Roman"/>
          <w:sz w:val="24"/>
          <w:szCs w:val="24"/>
        </w:rPr>
        <w:t>по признанию пригодным(непригодным) для проживания помещений. За 201</w:t>
      </w:r>
      <w:r w:rsidR="008D5A2F">
        <w:rPr>
          <w:rFonts w:ascii="Times New Roman" w:hAnsi="Times New Roman" w:cs="Times New Roman"/>
          <w:sz w:val="24"/>
          <w:szCs w:val="24"/>
        </w:rPr>
        <w:t>5 год проведено 23</w:t>
      </w:r>
      <w:r w:rsidR="004028C3" w:rsidRPr="0025522B">
        <w:rPr>
          <w:rFonts w:ascii="Times New Roman" w:hAnsi="Times New Roman" w:cs="Times New Roman"/>
          <w:sz w:val="24"/>
          <w:szCs w:val="24"/>
        </w:rPr>
        <w:t xml:space="preserve"> обследований жилых помещений независимо от формы собственности.</w:t>
      </w:r>
    </w:p>
    <w:p w:rsidR="0027092C" w:rsidRPr="0025522B" w:rsidRDefault="00905D8D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 xml:space="preserve">Списано по решению межведомственной комиссии </w:t>
      </w:r>
      <w:r w:rsidR="008D5A2F">
        <w:rPr>
          <w:rFonts w:ascii="Times New Roman" w:hAnsi="Times New Roman" w:cs="Times New Roman"/>
          <w:sz w:val="24"/>
          <w:szCs w:val="24"/>
        </w:rPr>
        <w:t>63</w:t>
      </w:r>
      <w:r w:rsidRPr="0025522B">
        <w:rPr>
          <w:rFonts w:ascii="Times New Roman" w:hAnsi="Times New Roman" w:cs="Times New Roman"/>
          <w:sz w:val="24"/>
          <w:szCs w:val="24"/>
        </w:rPr>
        <w:t xml:space="preserve"> кв.м</w:t>
      </w:r>
      <w:r w:rsidR="008D5A2F">
        <w:rPr>
          <w:rFonts w:ascii="Times New Roman" w:hAnsi="Times New Roman" w:cs="Times New Roman"/>
          <w:sz w:val="24"/>
          <w:szCs w:val="24"/>
        </w:rPr>
        <w:t xml:space="preserve"> жилья 1</w:t>
      </w:r>
      <w:r w:rsidR="007B75E9" w:rsidRPr="0025522B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A56BD6" w:rsidRPr="0025522B">
        <w:rPr>
          <w:rFonts w:ascii="Times New Roman" w:hAnsi="Times New Roman" w:cs="Times New Roman"/>
          <w:sz w:val="24"/>
          <w:szCs w:val="24"/>
        </w:rPr>
        <w:t>,</w:t>
      </w:r>
      <w:r w:rsidR="007B75E9"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Pr="0025522B">
        <w:rPr>
          <w:rFonts w:ascii="Times New Roman" w:hAnsi="Times New Roman" w:cs="Times New Roman"/>
          <w:sz w:val="24"/>
          <w:szCs w:val="24"/>
        </w:rPr>
        <w:t>пострадавш</w:t>
      </w:r>
      <w:r w:rsidR="007B75E9" w:rsidRPr="0025522B">
        <w:rPr>
          <w:rFonts w:ascii="Times New Roman" w:hAnsi="Times New Roman" w:cs="Times New Roman"/>
          <w:sz w:val="24"/>
          <w:szCs w:val="24"/>
        </w:rPr>
        <w:t>е</w:t>
      </w:r>
      <w:r w:rsidR="008D5A2F">
        <w:rPr>
          <w:rFonts w:ascii="Times New Roman" w:hAnsi="Times New Roman" w:cs="Times New Roman"/>
          <w:sz w:val="24"/>
          <w:szCs w:val="24"/>
        </w:rPr>
        <w:t>й</w:t>
      </w:r>
      <w:r w:rsidRPr="0025522B">
        <w:rPr>
          <w:rFonts w:ascii="Times New Roman" w:hAnsi="Times New Roman" w:cs="Times New Roman"/>
          <w:sz w:val="24"/>
          <w:szCs w:val="24"/>
        </w:rPr>
        <w:t xml:space="preserve"> от пожара.</w:t>
      </w:r>
      <w:r w:rsidR="0027092C" w:rsidRPr="0025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82" w:rsidRPr="0025522B" w:rsidRDefault="0027092C" w:rsidP="006F71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2B">
        <w:rPr>
          <w:rFonts w:ascii="Times New Roman" w:hAnsi="Times New Roman" w:cs="Times New Roman"/>
          <w:sz w:val="24"/>
          <w:szCs w:val="24"/>
        </w:rPr>
        <w:t>Граждан, состоящих на учете в качестве нуждающихся в жилых помещениях в порядке очередности исходя из времени принятия таких граждан на учет по состоянию на 31.12.201</w:t>
      </w:r>
      <w:r w:rsidR="008D5A2F">
        <w:rPr>
          <w:rFonts w:ascii="Times New Roman" w:hAnsi="Times New Roman" w:cs="Times New Roman"/>
          <w:sz w:val="24"/>
          <w:szCs w:val="24"/>
        </w:rPr>
        <w:t>5 года  числится 15</w:t>
      </w:r>
      <w:r w:rsidRPr="0025522B">
        <w:rPr>
          <w:rFonts w:ascii="Times New Roman" w:hAnsi="Times New Roman" w:cs="Times New Roman"/>
          <w:sz w:val="24"/>
          <w:szCs w:val="24"/>
        </w:rPr>
        <w:t xml:space="preserve">, в т.ч., </w:t>
      </w:r>
      <w:r w:rsidR="00905D8D" w:rsidRPr="0025522B">
        <w:rPr>
          <w:rFonts w:ascii="Times New Roman" w:hAnsi="Times New Roman" w:cs="Times New Roman"/>
          <w:sz w:val="24"/>
          <w:szCs w:val="24"/>
        </w:rPr>
        <w:t>3</w:t>
      </w:r>
      <w:r w:rsidRPr="0025522B">
        <w:rPr>
          <w:rFonts w:ascii="Times New Roman" w:hAnsi="Times New Roman" w:cs="Times New Roman"/>
          <w:sz w:val="24"/>
          <w:szCs w:val="24"/>
        </w:rPr>
        <w:t xml:space="preserve"> участника боевых действий, </w:t>
      </w:r>
      <w:r w:rsidR="00905D8D" w:rsidRPr="0025522B">
        <w:rPr>
          <w:rFonts w:ascii="Times New Roman" w:hAnsi="Times New Roman" w:cs="Times New Roman"/>
          <w:sz w:val="24"/>
          <w:szCs w:val="24"/>
        </w:rPr>
        <w:t>1 семья с ребенком-инвалидом</w:t>
      </w:r>
      <w:r w:rsidRPr="0025522B">
        <w:rPr>
          <w:rFonts w:ascii="Times New Roman" w:hAnsi="Times New Roman" w:cs="Times New Roman"/>
          <w:sz w:val="24"/>
          <w:szCs w:val="24"/>
        </w:rPr>
        <w:t>, 1</w:t>
      </w:r>
      <w:r w:rsidR="008D5A2F">
        <w:rPr>
          <w:rFonts w:ascii="Times New Roman" w:hAnsi="Times New Roman" w:cs="Times New Roman"/>
          <w:sz w:val="24"/>
          <w:szCs w:val="24"/>
        </w:rPr>
        <w:t>1</w:t>
      </w:r>
      <w:r w:rsidRPr="0025522B">
        <w:rPr>
          <w:rFonts w:ascii="Times New Roman" w:hAnsi="Times New Roman" w:cs="Times New Roman"/>
          <w:sz w:val="24"/>
          <w:szCs w:val="24"/>
        </w:rPr>
        <w:t>- остальные граждане.</w:t>
      </w:r>
      <w:r w:rsidR="005F552E" w:rsidRPr="0025522B">
        <w:rPr>
          <w:rFonts w:ascii="Times New Roman" w:hAnsi="Times New Roman" w:cs="Times New Roman"/>
          <w:sz w:val="24"/>
          <w:szCs w:val="24"/>
        </w:rPr>
        <w:t xml:space="preserve"> </w:t>
      </w:r>
      <w:r w:rsidR="00A56BD6" w:rsidRPr="0025522B">
        <w:rPr>
          <w:rFonts w:ascii="Times New Roman" w:hAnsi="Times New Roman" w:cs="Times New Roman"/>
          <w:sz w:val="24"/>
          <w:szCs w:val="24"/>
        </w:rPr>
        <w:t>В 201</w:t>
      </w:r>
      <w:r w:rsidR="008D5A2F">
        <w:rPr>
          <w:rFonts w:ascii="Times New Roman" w:hAnsi="Times New Roman" w:cs="Times New Roman"/>
          <w:sz w:val="24"/>
          <w:szCs w:val="24"/>
        </w:rPr>
        <w:t>5</w:t>
      </w:r>
      <w:r w:rsidR="00A56BD6" w:rsidRPr="0025522B">
        <w:rPr>
          <w:rFonts w:ascii="Times New Roman" w:hAnsi="Times New Roman" w:cs="Times New Roman"/>
          <w:sz w:val="24"/>
          <w:szCs w:val="24"/>
        </w:rPr>
        <w:t xml:space="preserve"> году п</w:t>
      </w:r>
      <w:r w:rsidR="00905D8D" w:rsidRPr="0025522B">
        <w:rPr>
          <w:rFonts w:ascii="Times New Roman" w:hAnsi="Times New Roman" w:cs="Times New Roman"/>
          <w:sz w:val="24"/>
          <w:szCs w:val="24"/>
        </w:rPr>
        <w:t xml:space="preserve">олучили жилищные сертификаты </w:t>
      </w:r>
      <w:r w:rsidR="008D5A2F">
        <w:rPr>
          <w:rFonts w:ascii="Times New Roman" w:hAnsi="Times New Roman" w:cs="Times New Roman"/>
          <w:sz w:val="24"/>
          <w:szCs w:val="24"/>
        </w:rPr>
        <w:t>3</w:t>
      </w:r>
      <w:r w:rsidR="00905D8D" w:rsidRPr="0025522B">
        <w:rPr>
          <w:rFonts w:ascii="Times New Roman" w:hAnsi="Times New Roman" w:cs="Times New Roman"/>
          <w:sz w:val="24"/>
          <w:szCs w:val="24"/>
        </w:rPr>
        <w:t xml:space="preserve"> участника войны и приравненные к ним лица, и </w:t>
      </w:r>
      <w:r w:rsidR="008D5A2F">
        <w:rPr>
          <w:rFonts w:ascii="Times New Roman" w:hAnsi="Times New Roman" w:cs="Times New Roman"/>
          <w:sz w:val="24"/>
          <w:szCs w:val="24"/>
        </w:rPr>
        <w:t>2  - по договору социального найма</w:t>
      </w:r>
      <w:r w:rsidR="00905D8D" w:rsidRPr="0025522B">
        <w:rPr>
          <w:rFonts w:ascii="Times New Roman" w:hAnsi="Times New Roman" w:cs="Times New Roman"/>
          <w:sz w:val="24"/>
          <w:szCs w:val="24"/>
        </w:rPr>
        <w:t>.</w:t>
      </w:r>
      <w:r w:rsidR="00C66755">
        <w:rPr>
          <w:rFonts w:ascii="Times New Roman" w:hAnsi="Times New Roman" w:cs="Times New Roman"/>
          <w:sz w:val="24"/>
          <w:szCs w:val="24"/>
        </w:rPr>
        <w:t xml:space="preserve"> Улучшили жилищные условия 5 граждан, что составляет 25% от числа состоящих за 2015 год на учете граждан.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D4D82" w:rsidRPr="00DA292A" w:rsidRDefault="003D4D82" w:rsidP="00402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Жилищно-коммунальное хозяйство.</w:t>
      </w:r>
    </w:p>
    <w:p w:rsidR="003D4D82" w:rsidRPr="00DA292A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3D4D82" w:rsidRPr="00DA292A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          Систему водоснабжения в поселении составляет комплекс сооружений:</w:t>
      </w:r>
    </w:p>
    <w:p w:rsidR="00F73E42" w:rsidRPr="00F73E42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73E42">
        <w:rPr>
          <w:rFonts w:ascii="Times New Roman" w:hAnsi="Times New Roman" w:cs="Times New Roman"/>
          <w:sz w:val="24"/>
          <w:szCs w:val="24"/>
        </w:rPr>
        <w:lastRenderedPageBreak/>
        <w:t>На  объекты  водопроводных распределительных сетей Немского городского поселения в  2014-2015 годах получены свидетельства о государственной регистрации: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№ 1 (ул. Советская), состоящая из трех скважин, трех водонапорных  башен,38  колодцев,6  колодцев с колонками, расположенных на поверхности земельного участка и трубопровода протяженностью 16040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№ 2 (ул. Матвея Ожегова), состоящая из двух скважин, двух водонапорных  башен,  колодцев,  двух пожарных  гидрантов,  колодцев с колонками, расположенных на поверхности земельного участка и трубопровода протяженностью 8881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№ 3 (ул. Садовая), состоящая из  скважины, водонапорной  башни, 3 колодцев, расположенных на поверхности земельного участка и трубопровода протяженностью 2845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д. Незамаи, состоящая из  скважины, водонапорной  башни,10  колодцев,  1 колодца с колонками, расположенных на поверхности земельного участка и трубопровода протяженностью 1762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п. Березовка, состоящая из  скважины, водонапорной  башни,  колодцев,  колодцев  с колонками, расположенных на поверхности земельного участка и трубопровода протяженностью 5923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с. Арское, состоящая из  скважины, водонапорной  башни,  колодцев,  колодцев  с колонками, расположенных на поверхности земельного участка и трубопровода протяженностью 1069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д. Письман, состоящая из  скважины, водонапорной  башни,  колодцев,  колодцев  с колонками, расположенных на поверхности земельного участка и трубопровода протяженностью 687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д. Верхорубы, состоящая из  двух скважин, двух водонапорных  башен,  колодцев,  колодцев  с колонками, расположенных на поверхности земельного участка и трубопровода протяженностью 2885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- водопроводная линия д. Бриткино, состоящая из  скважины, водонапорной  башни, расположенных на поверхности земельного участка и трубопровода протяженностью 1056 м;</w:t>
      </w:r>
    </w:p>
    <w:p w:rsidR="00F73E42" w:rsidRPr="00FF2160" w:rsidRDefault="00F73E42" w:rsidP="00F73E42">
      <w:pPr>
        <w:rPr>
          <w:rFonts w:ascii="Times New Roman" w:hAnsi="Times New Roman" w:cs="Times New Roman"/>
          <w:sz w:val="24"/>
          <w:szCs w:val="24"/>
        </w:rPr>
      </w:pPr>
      <w:r w:rsidRPr="00FF2160">
        <w:rPr>
          <w:rFonts w:ascii="Times New Roman" w:hAnsi="Times New Roman" w:cs="Times New Roman"/>
          <w:sz w:val="24"/>
          <w:szCs w:val="24"/>
        </w:rPr>
        <w:t>Итого: 13 скважин, 13 водонапорных башен, колодцев, колодцев с колонками, расположенных на поверхности земельных  участков и трубопровода протяженностью 41148 м.</w:t>
      </w:r>
    </w:p>
    <w:p w:rsidR="003D4D82" w:rsidRPr="00284579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D4D8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       </w:t>
      </w:r>
    </w:p>
    <w:p w:rsidR="00305BD0" w:rsidRPr="00284579" w:rsidRDefault="00305BD0" w:rsidP="00920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Систему теплоснабжения пгт. Нема составляют:</w:t>
      </w:r>
    </w:p>
    <w:p w:rsidR="003D4D82" w:rsidRPr="00284579" w:rsidRDefault="00305BD0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- 4 котельные, в т.ч.3 резервные,1 действующая, отапливает жилой дом по ул.Советская, 101.</w:t>
      </w:r>
    </w:p>
    <w:p w:rsidR="00305BD0" w:rsidRPr="00284579" w:rsidRDefault="00305BD0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84579" w:rsidRPr="00DA292A" w:rsidRDefault="003D4D82" w:rsidP="00DA2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305BD0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      </w:t>
      </w:r>
    </w:p>
    <w:p w:rsidR="00284579" w:rsidRDefault="00284579" w:rsidP="00920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</w:pPr>
    </w:p>
    <w:p w:rsidR="00920A7A" w:rsidRPr="00284579" w:rsidRDefault="00920A7A" w:rsidP="00920A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Сооружения дорожного транспорта:</w:t>
      </w:r>
    </w:p>
    <w:p w:rsidR="003D4D82" w:rsidRPr="00284579" w:rsidRDefault="00920A7A" w:rsidP="006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Общая п</w:t>
      </w:r>
      <w:r w:rsidR="00305BD0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ротяженность автомобильных дорог</w:t>
      </w: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общего пользования местного значения</w:t>
      </w:r>
      <w:r w:rsidR="00305BD0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74F6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 45,2 км,</w:t>
      </w: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т.ч. с твердым покрытием 19,2 км из них с усовершенствованным покрытием 10 км. </w:t>
      </w:r>
    </w:p>
    <w:p w:rsidR="003D4D82" w:rsidRPr="00284579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3D4D82" w:rsidRPr="00284579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      </w:t>
      </w:r>
    </w:p>
    <w:p w:rsidR="003D4D82" w:rsidRPr="00284579" w:rsidRDefault="006433CC" w:rsidP="00A5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7.</w:t>
      </w:r>
      <w:r w:rsidR="003D4D82" w:rsidRPr="0028457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Благоустройство. </w:t>
      </w:r>
    </w:p>
    <w:p w:rsidR="003D4D82" w:rsidRPr="00284579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D6581A" w:rsidRPr="00284579" w:rsidRDefault="00FB09CD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>Решение вопросов по благоустройству на территории поселения ведется в двух направлениях:</w:t>
      </w:r>
    </w:p>
    <w:p w:rsidR="00FB09CD" w:rsidRPr="00284579" w:rsidRDefault="00FB09CD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 счет финансирования работ и мероприятий за счет местного бюджета по МЦП «Благоустройство территории МО Немского городского поселения на 2014-2017 годы»,</w:t>
      </w:r>
    </w:p>
    <w:p w:rsidR="00FB09CD" w:rsidRPr="00284579" w:rsidRDefault="00FB09CD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посредством привлечения общественности и хозяйствующих субъектов, активизации инициативы граждан.</w:t>
      </w:r>
    </w:p>
    <w:p w:rsidR="00D6581A" w:rsidRPr="00284579" w:rsidRDefault="00D6581A" w:rsidP="006F71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CB">
        <w:rPr>
          <w:rFonts w:ascii="Times New Roman" w:hAnsi="Times New Roman" w:cs="Times New Roman"/>
          <w:sz w:val="24"/>
          <w:szCs w:val="24"/>
        </w:rPr>
        <w:t>С 24 февраля 2014 года на территории поселка организована и оказывается услуга по сбору твердых бытовых отходов и мусора для населения.</w:t>
      </w:r>
      <w:r w:rsidR="003D51CB">
        <w:rPr>
          <w:rFonts w:ascii="Times New Roman" w:hAnsi="Times New Roman" w:cs="Times New Roman"/>
          <w:sz w:val="24"/>
          <w:szCs w:val="24"/>
        </w:rPr>
        <w:t xml:space="preserve"> За 2015 год утилизировано 1179,09 куб.м., произведен сбор и вывоз ТБО – 3566,39 куб.м.</w:t>
      </w:r>
      <w:r w:rsidRPr="0028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73" w:rsidRDefault="00D6581A" w:rsidP="006F71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79">
        <w:rPr>
          <w:rFonts w:ascii="Times New Roman" w:hAnsi="Times New Roman" w:cs="Times New Roman"/>
          <w:sz w:val="24"/>
          <w:szCs w:val="24"/>
        </w:rPr>
        <w:t xml:space="preserve">Администрацией Немского городского поселения </w:t>
      </w:r>
      <w:r w:rsidR="00485673">
        <w:rPr>
          <w:rFonts w:ascii="Times New Roman" w:hAnsi="Times New Roman" w:cs="Times New Roman"/>
          <w:sz w:val="24"/>
          <w:szCs w:val="24"/>
        </w:rPr>
        <w:t xml:space="preserve">в 2015 году дополнительно  к 52 контейнерам </w:t>
      </w:r>
      <w:r w:rsidRPr="00284579">
        <w:rPr>
          <w:rFonts w:ascii="Times New Roman" w:hAnsi="Times New Roman" w:cs="Times New Roman"/>
          <w:sz w:val="24"/>
          <w:szCs w:val="24"/>
        </w:rPr>
        <w:t xml:space="preserve">были </w:t>
      </w:r>
      <w:r w:rsidR="00A56BD6" w:rsidRPr="00284579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485673">
        <w:rPr>
          <w:rFonts w:ascii="Times New Roman" w:hAnsi="Times New Roman" w:cs="Times New Roman"/>
          <w:sz w:val="24"/>
          <w:szCs w:val="24"/>
        </w:rPr>
        <w:t>еще 40</w:t>
      </w:r>
      <w:r w:rsidR="00A56BD6" w:rsidRPr="00284579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485673">
        <w:rPr>
          <w:rFonts w:ascii="Times New Roman" w:hAnsi="Times New Roman" w:cs="Times New Roman"/>
          <w:sz w:val="24"/>
          <w:szCs w:val="24"/>
        </w:rPr>
        <w:t xml:space="preserve">ов, что позволило заменить </w:t>
      </w:r>
      <w:r w:rsidR="00485673" w:rsidRPr="00284579">
        <w:rPr>
          <w:rFonts w:ascii="Times New Roman" w:hAnsi="Times New Roman" w:cs="Times New Roman"/>
          <w:sz w:val="24"/>
          <w:szCs w:val="24"/>
        </w:rPr>
        <w:t>безконтейнерн</w:t>
      </w:r>
      <w:r w:rsidR="00485673">
        <w:rPr>
          <w:rFonts w:ascii="Times New Roman" w:hAnsi="Times New Roman" w:cs="Times New Roman"/>
          <w:sz w:val="24"/>
          <w:szCs w:val="24"/>
        </w:rPr>
        <w:t>ую</w:t>
      </w:r>
      <w:r w:rsidR="00485673" w:rsidRPr="00284579">
        <w:rPr>
          <w:rFonts w:ascii="Times New Roman" w:hAnsi="Times New Roman" w:cs="Times New Roman"/>
          <w:sz w:val="24"/>
          <w:szCs w:val="24"/>
        </w:rPr>
        <w:t xml:space="preserve"> система сбора ТБО</w:t>
      </w:r>
      <w:r w:rsidR="00485673">
        <w:rPr>
          <w:rFonts w:ascii="Times New Roman" w:hAnsi="Times New Roman" w:cs="Times New Roman"/>
          <w:sz w:val="24"/>
          <w:szCs w:val="24"/>
        </w:rPr>
        <w:t xml:space="preserve"> на </w:t>
      </w:r>
      <w:r w:rsidR="00485673" w:rsidRPr="00284579">
        <w:rPr>
          <w:rFonts w:ascii="Times New Roman" w:hAnsi="Times New Roman" w:cs="Times New Roman"/>
          <w:sz w:val="24"/>
          <w:szCs w:val="24"/>
        </w:rPr>
        <w:t>территории заречной части поселка</w:t>
      </w:r>
      <w:r w:rsidR="00A56BD6" w:rsidRPr="00284579">
        <w:rPr>
          <w:rFonts w:ascii="Times New Roman" w:hAnsi="Times New Roman" w:cs="Times New Roman"/>
          <w:sz w:val="24"/>
          <w:szCs w:val="24"/>
        </w:rPr>
        <w:t xml:space="preserve">. </w:t>
      </w:r>
      <w:r w:rsidRPr="0028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81A" w:rsidRPr="00284579" w:rsidRDefault="00D6581A" w:rsidP="006F71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79">
        <w:rPr>
          <w:rFonts w:ascii="Times New Roman" w:hAnsi="Times New Roman" w:cs="Times New Roman"/>
          <w:sz w:val="24"/>
          <w:szCs w:val="24"/>
        </w:rPr>
        <w:t>На балансе администрации имеется мусоровозная машина, купленная предпринимателями поселка и переданная безвозмездно для эксплуатации. Администрацией Немского городского поселения проведен открытый конкурс на аренду мусоровозной техники по итогам которого заключен договор аренды мусоровозного автомобиля  с МУП «Лес», а также подписано соглашение на вывоз мусора сроком на 1 календарный год.</w:t>
      </w:r>
    </w:p>
    <w:p w:rsidR="00D6581A" w:rsidRPr="00284579" w:rsidRDefault="00D6581A" w:rsidP="006F71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579">
        <w:rPr>
          <w:rFonts w:ascii="Times New Roman" w:hAnsi="Times New Roman" w:cs="Times New Roman"/>
          <w:sz w:val="24"/>
          <w:szCs w:val="24"/>
        </w:rPr>
        <w:t xml:space="preserve">По данным МУП «Лес» </w:t>
      </w:r>
      <w:r w:rsidR="003E2D3B">
        <w:rPr>
          <w:rFonts w:ascii="Times New Roman" w:hAnsi="Times New Roman" w:cs="Times New Roman"/>
          <w:sz w:val="24"/>
          <w:szCs w:val="24"/>
        </w:rPr>
        <w:t xml:space="preserve">по </w:t>
      </w:r>
      <w:r w:rsidRPr="00284579">
        <w:rPr>
          <w:rFonts w:ascii="Times New Roman" w:hAnsi="Times New Roman" w:cs="Times New Roman"/>
          <w:sz w:val="24"/>
          <w:szCs w:val="24"/>
        </w:rPr>
        <w:t>состоянию на 01.0</w:t>
      </w:r>
      <w:r w:rsidR="00FB09CD" w:rsidRPr="00284579">
        <w:rPr>
          <w:rFonts w:ascii="Times New Roman" w:hAnsi="Times New Roman" w:cs="Times New Roman"/>
          <w:sz w:val="24"/>
          <w:szCs w:val="24"/>
        </w:rPr>
        <w:t>1</w:t>
      </w:r>
      <w:r w:rsidRPr="00284579">
        <w:rPr>
          <w:rFonts w:ascii="Times New Roman" w:hAnsi="Times New Roman" w:cs="Times New Roman"/>
          <w:sz w:val="24"/>
          <w:szCs w:val="24"/>
        </w:rPr>
        <w:t>.201</w:t>
      </w:r>
      <w:r w:rsidR="00485673">
        <w:rPr>
          <w:rFonts w:ascii="Times New Roman" w:hAnsi="Times New Roman" w:cs="Times New Roman"/>
          <w:sz w:val="24"/>
          <w:szCs w:val="24"/>
        </w:rPr>
        <w:t>6</w:t>
      </w:r>
      <w:r w:rsidRPr="00284579">
        <w:rPr>
          <w:rFonts w:ascii="Times New Roman" w:hAnsi="Times New Roman" w:cs="Times New Roman"/>
          <w:sz w:val="24"/>
          <w:szCs w:val="24"/>
        </w:rPr>
        <w:t xml:space="preserve"> года из 1</w:t>
      </w:r>
      <w:r w:rsidR="003E2D3B">
        <w:rPr>
          <w:rFonts w:ascii="Times New Roman" w:hAnsi="Times New Roman" w:cs="Times New Roman"/>
          <w:sz w:val="24"/>
          <w:szCs w:val="24"/>
        </w:rPr>
        <w:t>590</w:t>
      </w:r>
      <w:r w:rsidRPr="00284579">
        <w:rPr>
          <w:rFonts w:ascii="Times New Roman" w:hAnsi="Times New Roman" w:cs="Times New Roman"/>
          <w:sz w:val="24"/>
          <w:szCs w:val="24"/>
        </w:rPr>
        <w:t xml:space="preserve"> домовладений пгт Нема 1</w:t>
      </w:r>
      <w:r w:rsidR="006433CC" w:rsidRPr="00284579">
        <w:rPr>
          <w:rFonts w:ascii="Times New Roman" w:hAnsi="Times New Roman" w:cs="Times New Roman"/>
          <w:sz w:val="24"/>
          <w:szCs w:val="24"/>
        </w:rPr>
        <w:t>4</w:t>
      </w:r>
      <w:r w:rsidR="003E2D3B">
        <w:rPr>
          <w:rFonts w:ascii="Times New Roman" w:hAnsi="Times New Roman" w:cs="Times New Roman"/>
          <w:sz w:val="24"/>
          <w:szCs w:val="24"/>
        </w:rPr>
        <w:t>41</w:t>
      </w:r>
      <w:r w:rsidRPr="00284579">
        <w:rPr>
          <w:rFonts w:ascii="Times New Roman" w:hAnsi="Times New Roman" w:cs="Times New Roman"/>
          <w:sz w:val="24"/>
          <w:szCs w:val="24"/>
        </w:rPr>
        <w:t xml:space="preserve"> заключили договоры на оказание услуги по сбору и вывозу ТБО. Вывоз мусора осуществляется регулярно, 3 раза в неделю.</w:t>
      </w:r>
    </w:p>
    <w:p w:rsidR="00D6581A" w:rsidRPr="00284579" w:rsidRDefault="00D6581A" w:rsidP="006F710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579">
        <w:rPr>
          <w:rFonts w:ascii="Times New Roman" w:hAnsi="Times New Roman" w:cs="Times New Roman"/>
          <w:sz w:val="24"/>
          <w:szCs w:val="24"/>
        </w:rPr>
        <w:t xml:space="preserve">По данным МУП «Лес» цена за вывоз 1 куб.м твердых бытовых отходов составляет </w:t>
      </w:r>
      <w:r w:rsidRPr="00B6673C">
        <w:rPr>
          <w:rFonts w:ascii="Times New Roman" w:hAnsi="Times New Roman" w:cs="Times New Roman"/>
          <w:sz w:val="24"/>
          <w:szCs w:val="24"/>
        </w:rPr>
        <w:t>4</w:t>
      </w:r>
      <w:r w:rsidR="00B6673C" w:rsidRPr="00B6673C">
        <w:rPr>
          <w:rFonts w:ascii="Times New Roman" w:hAnsi="Times New Roman" w:cs="Times New Roman"/>
          <w:sz w:val="24"/>
          <w:szCs w:val="24"/>
        </w:rPr>
        <w:t>67</w:t>
      </w:r>
      <w:r w:rsidRPr="00B6673C">
        <w:rPr>
          <w:rFonts w:ascii="Times New Roman" w:hAnsi="Times New Roman" w:cs="Times New Roman"/>
          <w:sz w:val="24"/>
          <w:szCs w:val="24"/>
        </w:rPr>
        <w:t>,</w:t>
      </w:r>
      <w:r w:rsidR="00B6673C" w:rsidRPr="00B6673C">
        <w:rPr>
          <w:rFonts w:ascii="Times New Roman" w:hAnsi="Times New Roman" w:cs="Times New Roman"/>
          <w:sz w:val="24"/>
          <w:szCs w:val="24"/>
        </w:rPr>
        <w:t>54</w:t>
      </w:r>
      <w:r w:rsidRPr="00B6673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6673C" w:rsidRPr="00B6673C">
        <w:rPr>
          <w:rFonts w:ascii="Times New Roman" w:hAnsi="Times New Roman" w:cs="Times New Roman"/>
          <w:sz w:val="24"/>
          <w:szCs w:val="24"/>
        </w:rPr>
        <w:t xml:space="preserve"> (до 1 июля 2015</w:t>
      </w:r>
      <w:r w:rsidR="00B6673C">
        <w:rPr>
          <w:rFonts w:ascii="Times New Roman" w:hAnsi="Times New Roman" w:cs="Times New Roman"/>
          <w:sz w:val="24"/>
          <w:szCs w:val="24"/>
        </w:rPr>
        <w:t xml:space="preserve"> г.</w:t>
      </w:r>
      <w:r w:rsidR="00B6673C" w:rsidRPr="00B6673C">
        <w:rPr>
          <w:rFonts w:ascii="Times New Roman" w:hAnsi="Times New Roman" w:cs="Times New Roman"/>
          <w:sz w:val="24"/>
          <w:szCs w:val="24"/>
        </w:rPr>
        <w:t xml:space="preserve"> – 445,28 рублей)</w:t>
      </w:r>
      <w:r w:rsidRPr="00B6673C">
        <w:rPr>
          <w:rFonts w:ascii="Times New Roman" w:hAnsi="Times New Roman" w:cs="Times New Roman"/>
          <w:sz w:val="24"/>
          <w:szCs w:val="24"/>
        </w:rPr>
        <w:t>, цена за утилизацию, обезвреживание и захоронение – 170,66 рублей.</w:t>
      </w:r>
      <w:r w:rsidRPr="00284579">
        <w:rPr>
          <w:rFonts w:ascii="Times New Roman" w:hAnsi="Times New Roman" w:cs="Times New Roman"/>
          <w:sz w:val="24"/>
          <w:szCs w:val="24"/>
        </w:rPr>
        <w:t xml:space="preserve"> Расчет оплаты производится из числа фактически проживающих лиц. В связи с тем, что услуга по утилизации относится к числу услуг, не подлежащих государственному регулированию, расчет тарифа утверждается решением правления региональной службы по тарифам Кировской области. Тариф на сбор и вывоз отходов, в случае, если услуга будет оказываться муниципальным унитарным предприятием, регулируется органами местного самоуправления. Так, постановлением </w:t>
      </w:r>
      <w:r w:rsidRPr="00A7224F">
        <w:rPr>
          <w:rFonts w:ascii="Times New Roman" w:hAnsi="Times New Roman" w:cs="Times New Roman"/>
          <w:sz w:val="24"/>
          <w:szCs w:val="24"/>
        </w:rPr>
        <w:t>администр</w:t>
      </w:r>
      <w:r w:rsidR="00A7224F" w:rsidRPr="00A7224F">
        <w:rPr>
          <w:rFonts w:ascii="Times New Roman" w:hAnsi="Times New Roman" w:cs="Times New Roman"/>
          <w:sz w:val="24"/>
          <w:szCs w:val="24"/>
        </w:rPr>
        <w:t>ации Немского района от 31</w:t>
      </w:r>
      <w:r w:rsidRPr="00A7224F">
        <w:rPr>
          <w:rFonts w:ascii="Times New Roman" w:hAnsi="Times New Roman" w:cs="Times New Roman"/>
          <w:sz w:val="24"/>
          <w:szCs w:val="24"/>
        </w:rPr>
        <w:t>.0</w:t>
      </w:r>
      <w:r w:rsidR="00A7224F" w:rsidRPr="00A7224F">
        <w:rPr>
          <w:rFonts w:ascii="Times New Roman" w:hAnsi="Times New Roman" w:cs="Times New Roman"/>
          <w:sz w:val="24"/>
          <w:szCs w:val="24"/>
        </w:rPr>
        <w:t>7</w:t>
      </w:r>
      <w:r w:rsidRPr="00A7224F">
        <w:rPr>
          <w:rFonts w:ascii="Times New Roman" w:hAnsi="Times New Roman" w:cs="Times New Roman"/>
          <w:sz w:val="24"/>
          <w:szCs w:val="24"/>
        </w:rPr>
        <w:t>.2014 года №11</w:t>
      </w:r>
      <w:r w:rsidR="00A7224F" w:rsidRPr="00A7224F">
        <w:rPr>
          <w:rFonts w:ascii="Times New Roman" w:hAnsi="Times New Roman" w:cs="Times New Roman"/>
          <w:sz w:val="24"/>
          <w:szCs w:val="24"/>
        </w:rPr>
        <w:t>0</w:t>
      </w:r>
      <w:r w:rsidRPr="00A7224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284579">
        <w:rPr>
          <w:rFonts w:ascii="Times New Roman" w:hAnsi="Times New Roman" w:cs="Times New Roman"/>
          <w:sz w:val="24"/>
          <w:szCs w:val="24"/>
        </w:rPr>
        <w:t xml:space="preserve"> тариф на сбор и вывоз ТБО  муниципальному унитарному предприятию «Лес».</w:t>
      </w:r>
      <w:r w:rsidR="00A7224F">
        <w:rPr>
          <w:rFonts w:ascii="Times New Roman" w:hAnsi="Times New Roman" w:cs="Times New Roman"/>
          <w:sz w:val="24"/>
          <w:szCs w:val="24"/>
        </w:rPr>
        <w:t xml:space="preserve"> Согласно Постановления действие тарифа распространяется с 01.08.2015 по 30.06.2016 года.</w:t>
      </w:r>
    </w:p>
    <w:p w:rsidR="003D4D82" w:rsidRPr="00284579" w:rsidRDefault="00801904" w:rsidP="006F71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E4F">
        <w:rPr>
          <w:rFonts w:ascii="Times New Roman" w:hAnsi="Times New Roman" w:cs="Times New Roman"/>
          <w:sz w:val="24"/>
          <w:szCs w:val="24"/>
        </w:rPr>
        <w:t xml:space="preserve">При администрации Немского городского поселения </w:t>
      </w:r>
      <w:r w:rsidR="00D6581A" w:rsidRPr="00E32E4F">
        <w:rPr>
          <w:rFonts w:ascii="Times New Roman" w:hAnsi="Times New Roman" w:cs="Times New Roman"/>
          <w:sz w:val="24"/>
          <w:szCs w:val="24"/>
        </w:rPr>
        <w:t>создана комиссия по благоустройству Немского городского поселения. За 201</w:t>
      </w:r>
      <w:r w:rsidR="00E32E4F" w:rsidRPr="00E32E4F">
        <w:rPr>
          <w:rFonts w:ascii="Times New Roman" w:hAnsi="Times New Roman" w:cs="Times New Roman"/>
          <w:sz w:val="24"/>
          <w:szCs w:val="24"/>
        </w:rPr>
        <w:t>5</w:t>
      </w:r>
      <w:r w:rsidR="00D6581A" w:rsidRPr="00E32E4F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E32E4F" w:rsidRPr="00E32E4F">
        <w:rPr>
          <w:rFonts w:ascii="Times New Roman" w:hAnsi="Times New Roman" w:cs="Times New Roman"/>
          <w:sz w:val="24"/>
          <w:szCs w:val="24"/>
        </w:rPr>
        <w:t>5</w:t>
      </w:r>
      <w:r w:rsidR="00FB09CD" w:rsidRPr="00E32E4F">
        <w:rPr>
          <w:rFonts w:ascii="Times New Roman" w:hAnsi="Times New Roman" w:cs="Times New Roman"/>
          <w:sz w:val="24"/>
          <w:szCs w:val="24"/>
        </w:rPr>
        <w:t xml:space="preserve"> </w:t>
      </w:r>
      <w:r w:rsidR="00D6581A" w:rsidRPr="00E32E4F">
        <w:rPr>
          <w:rFonts w:ascii="Times New Roman" w:hAnsi="Times New Roman" w:cs="Times New Roman"/>
          <w:sz w:val="24"/>
          <w:szCs w:val="24"/>
        </w:rPr>
        <w:t>заседаний</w:t>
      </w:r>
      <w:r w:rsidRPr="00E32E4F">
        <w:rPr>
          <w:rFonts w:ascii="Times New Roman" w:hAnsi="Times New Roman" w:cs="Times New Roman"/>
          <w:sz w:val="24"/>
          <w:szCs w:val="24"/>
        </w:rPr>
        <w:t>, рассмотрены вопросы:</w:t>
      </w:r>
      <w:r w:rsidR="00E32E4F">
        <w:rPr>
          <w:rFonts w:ascii="Times New Roman" w:hAnsi="Times New Roman" w:cs="Times New Roman"/>
          <w:sz w:val="24"/>
          <w:szCs w:val="24"/>
        </w:rPr>
        <w:t xml:space="preserve"> утверждение плана благоустройства на год, </w:t>
      </w:r>
      <w:r w:rsidR="00DB101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E32E4F">
        <w:rPr>
          <w:rFonts w:ascii="Times New Roman" w:hAnsi="Times New Roman" w:cs="Times New Roman"/>
          <w:sz w:val="24"/>
          <w:szCs w:val="24"/>
        </w:rPr>
        <w:t>разъяснительн</w:t>
      </w:r>
      <w:r w:rsidR="00DB1012">
        <w:rPr>
          <w:rFonts w:ascii="Times New Roman" w:hAnsi="Times New Roman" w:cs="Times New Roman"/>
          <w:sz w:val="24"/>
          <w:szCs w:val="24"/>
        </w:rPr>
        <w:t>ой</w:t>
      </w:r>
      <w:r w:rsidR="00E32E4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B1012">
        <w:rPr>
          <w:rFonts w:ascii="Times New Roman" w:hAnsi="Times New Roman" w:cs="Times New Roman"/>
          <w:sz w:val="24"/>
          <w:szCs w:val="24"/>
        </w:rPr>
        <w:t>ы</w:t>
      </w:r>
      <w:r w:rsidR="00E32E4F">
        <w:rPr>
          <w:rFonts w:ascii="Times New Roman" w:hAnsi="Times New Roman" w:cs="Times New Roman"/>
          <w:sz w:val="24"/>
          <w:szCs w:val="24"/>
        </w:rPr>
        <w:t xml:space="preserve"> с гражданами поселка с целью заключения договоров на сбор и вывоз ТБО, </w:t>
      </w:r>
      <w:r w:rsidR="00B6673C">
        <w:rPr>
          <w:rFonts w:ascii="Times New Roman" w:hAnsi="Times New Roman" w:cs="Times New Roman"/>
          <w:sz w:val="24"/>
          <w:szCs w:val="24"/>
        </w:rPr>
        <w:t xml:space="preserve">заслушан </w:t>
      </w:r>
      <w:r w:rsidR="00E32E4F">
        <w:rPr>
          <w:rFonts w:ascii="Times New Roman" w:hAnsi="Times New Roman" w:cs="Times New Roman"/>
          <w:sz w:val="24"/>
          <w:szCs w:val="24"/>
        </w:rPr>
        <w:t xml:space="preserve">отчет о работе административной комиссии в части рассмотрения протоколов за нарушения правил благоустройства и </w:t>
      </w:r>
      <w:r w:rsidR="00DB1012">
        <w:rPr>
          <w:rFonts w:ascii="Times New Roman" w:hAnsi="Times New Roman" w:cs="Times New Roman"/>
          <w:sz w:val="24"/>
          <w:szCs w:val="24"/>
        </w:rPr>
        <w:t>содержания домашних животных, о проведении субботников и другие.</w:t>
      </w:r>
      <w:r w:rsidR="00D6581A" w:rsidRPr="0028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E2" w:rsidRDefault="00E50CE2" w:rsidP="006F71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В период весеннего месячника по благоустройству  на территории Немского городского поселения проведен</w:t>
      </w:r>
      <w:r w:rsidR="008912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ы</w:t>
      </w: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субботник</w:t>
      </w:r>
      <w:r w:rsidR="008912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 в общественных местах пгт Нема (парки, стадион, рыночная площадь), привлечено более 5</w:t>
      </w: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00 человек</w:t>
      </w:r>
      <w:r w:rsidR="0089123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9123A" w:rsidRPr="00284579" w:rsidRDefault="0089123A" w:rsidP="006F71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Активно поддержана акция «Лес Победы». На пустыре около отдела лесного хозяйства силами школьников и работников отдела разбита «Аллея Победы», где высажено 40 сосен, в парке Победы 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школьники высадили 70 кустарников и сосен, за территорией стадиона вблизи водонапорной башни на ул.Совхозная из дубов и сосен заложена «Юбилейная» аллея. Здесь потрудились учащиеся 8,9 классов Немской средней школы и работники Администрации Немского городского поселения. Знаменательно, что высадка деревьев прошла 6 мая после акции «Знамя Победы», которая была организована Правительством Кировской области в честь 70-летнего юбилея Победы в Великой Отечественной войне.</w:t>
      </w:r>
    </w:p>
    <w:p w:rsidR="00932977" w:rsidRPr="00284579" w:rsidRDefault="00932977" w:rsidP="006F710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рамках экологического субботника </w:t>
      </w:r>
      <w:r w:rsidR="001549D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15.08.201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1549D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15.09.201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1549D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проведен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ряд</w:t>
      </w:r>
      <w:r w:rsidR="001549D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субботников 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общественных территориях и </w:t>
      </w:r>
      <w:r w:rsidR="001549D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территория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</w:t>
      </w:r>
      <w:r w:rsidR="001549D3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AC639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учреждений и организаций. </w:t>
      </w:r>
      <w:r w:rsidR="001D46CC" w:rsidRPr="0028457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Число привлеченных человек  более 200.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D4D8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D4D82" w:rsidRPr="00DA292A" w:rsidRDefault="006433CC" w:rsidP="00643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8</w:t>
      </w:r>
      <w:r w:rsidR="003D4D82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. Охрана общественного порядка. Вопросы безопасности</w:t>
      </w: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.</w:t>
      </w:r>
      <w:r w:rsidR="003D4D82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 </w:t>
      </w:r>
    </w:p>
    <w:p w:rsidR="003D4D82" w:rsidRPr="00DA292A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3D4D82" w:rsidRPr="00DA292A" w:rsidRDefault="003D4D82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 Охрана общественно</w:t>
      </w:r>
      <w:r w:rsidR="00E804C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</w:t>
      </w:r>
      <w:r w:rsidR="00E96E9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территории Немского </w:t>
      </w:r>
      <w:r w:rsidR="00E804C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горо</w:t>
      </w:r>
      <w:r w:rsidR="00E96E9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дского поселения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осуществляется  </w:t>
      </w:r>
      <w:r w:rsidR="00E96E9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пунктом полиции «Немский».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E96E9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При администрации Немского городского поселения на безвозмездной основе работает добровольная народная дружина. В ней 28 дружинников, которые совместно с работниками полиции патрулируют улицы 3 раза в неделю: четверг, пятница, суббота. Дружинники застрахованы на средства бюджет</w:t>
      </w:r>
      <w:r w:rsidR="00E804C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поселения на сумму 50 тыс.руб.</w:t>
      </w:r>
      <w:r w:rsidR="00E0769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E804C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каждый. Руководством ПП «Немский» в 201</w:t>
      </w:r>
      <w:r w:rsidR="00AC639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E804C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 отмечена положительная динамика по снижению нарушений правопорядка на территории поселка. </w:t>
      </w:r>
    </w:p>
    <w:p w:rsidR="003D4D82" w:rsidRPr="00DA292A" w:rsidRDefault="00492F1C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Решением депутатов поселковой Думы от 16 июля 2014 года </w:t>
      </w:r>
      <w:r w:rsidR="005D5E08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№115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установлены минимальные расстояния от детских, образовательных, медицинских организаций и объектов спорта</w:t>
      </w:r>
      <w:r w:rsidR="00A52A7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мест массового скопления граждан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прилегающих к ним территориях</w:t>
      </w:r>
      <w:r w:rsidR="00A52A7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организаций, осуществляющих розничную продажу алкогольной  продукции – 15 метров, до предприятий общественного питания - 200 метров.</w:t>
      </w:r>
      <w:r w:rsidR="005D5E08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Данные изменения были внесены в первую очередь с целью обеспечения прав и законных интересов категории несовершеннолетних и других специальных категорий граждан (пациенты медицинских учреждений). Кроме того, этому способствовали постоянные требования жителей поселка навести порядок около «питейных» заведений.</w:t>
      </w:r>
    </w:p>
    <w:p w:rsidR="0001333D" w:rsidRPr="00DA292A" w:rsidRDefault="0001333D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При администрации Немского городского поселения работает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административная комиссия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1E2B58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общественная комиссия по </w:t>
      </w:r>
      <w:r w:rsidR="001E2B58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профилактике правонарушений, </w:t>
      </w:r>
      <w:r w:rsidR="001E2B58" w:rsidRPr="00DA292A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общественная комиссия по делам несовершеннолетних и защит</w:t>
      </w:r>
      <w:r w:rsidR="00B6673C" w:rsidRPr="00DA292A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е</w:t>
      </w:r>
      <w:r w:rsidR="001E2B58" w:rsidRPr="00DA292A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 xml:space="preserve"> их прав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u w:val="single"/>
          <w:lang w:eastAsia="ru-RU"/>
        </w:rPr>
        <w:t>.</w:t>
      </w:r>
    </w:p>
    <w:p w:rsidR="003D4D82" w:rsidRPr="00DA292A" w:rsidRDefault="00D6581A" w:rsidP="006F7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ab/>
        <w:t xml:space="preserve">С целью профилактической проверки состояния жилого фонда в течение года организовано 2 совместных с государственным инспектором по пожарному надзору и работниками ПЧ-39 рейда. Рейды проведены в отношении неблагополучных граждан и квартиры многодетных семей. Всего обследовано 12 квартир. </w:t>
      </w:r>
    </w:p>
    <w:p w:rsidR="0024026A" w:rsidRPr="00DA292A" w:rsidRDefault="008D7B8C" w:rsidP="006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рассмотрение </w:t>
      </w:r>
      <w:r w:rsidRPr="00DA292A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административной комиссии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дминистрации Немского городского поселения поступило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64301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протокол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r w:rsidR="0064301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 том числе составлено должностным лицом Администрации Немского городского поселения - 6, протоколов с прошлого года - 2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из них вынесено постановлений о назначении административного наказания в виде штрафа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10 на сумму </w:t>
      </w:r>
      <w:r w:rsidR="0064301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59,5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тыс.руб.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в виде предупреждения  -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возвращено должностным лицам и органам составившим протоколы 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прекращено из-за отсутстви</w:t>
      </w:r>
      <w:r w:rsidR="006433CC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события административного правонарушении -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перешло на рассмотрение в 201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 –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0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27D27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Поступило в бюджет поселения ш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трафов на нарушение правил благоустройства поступило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сумму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46,0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тыс.руб,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 нарушение содержания собак</w:t>
      </w:r>
      <w:r w:rsidR="006433CC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E7133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 штрафа на 3,5</w:t>
      </w:r>
      <w:r w:rsidR="006433CC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тыс.</w:t>
      </w:r>
    </w:p>
    <w:p w:rsidR="0024026A" w:rsidRPr="00DA292A" w:rsidRDefault="0024026A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4026A" w:rsidRPr="00DA292A" w:rsidRDefault="0024026A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03D82" w:rsidRPr="00DA292A" w:rsidRDefault="00B03D82" w:rsidP="0064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</w:pPr>
    </w:p>
    <w:p w:rsidR="003D4D82" w:rsidRPr="00DA292A" w:rsidRDefault="006433CC" w:rsidP="00643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9</w:t>
      </w:r>
      <w:r w:rsidR="003D4D82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. </w:t>
      </w:r>
      <w:r w:rsidR="00863396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Самообложение</w:t>
      </w:r>
      <w:r w:rsidR="003D4D82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.</w:t>
      </w:r>
    </w:p>
    <w:p w:rsidR="003D4D82" w:rsidRPr="00DA292A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4026A" w:rsidRPr="00DA292A" w:rsidRDefault="0024026A" w:rsidP="006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 итогам местного референдума по введению средств самообложения, состоявшегося 14.09.2014 года референдум признан состоявшимся при явке 5</w:t>
      </w:r>
      <w:r w:rsidR="005C302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="005C302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32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% внесенных в списки участников референдума  и большинством голосов (за </w:t>
      </w:r>
      <w:r w:rsidR="005C302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1256 или 69,58%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против</w:t>
      </w:r>
      <w:r w:rsidR="006F710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5C302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524 или 29,03%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граждане поддержали инициативу народных избранников</w:t>
      </w:r>
      <w:r w:rsidR="00C27306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63396" w:rsidRPr="00DA292A" w:rsidRDefault="00DE3B25" w:rsidP="006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7D467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течение 2015 года от населения поступали средства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самообложения.</w:t>
      </w:r>
      <w:r w:rsidR="007D467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состоянию на 01.01.2016 года поступления составили 624,0 тыс.рублей. Администрацией Немского городского поселения проведена работа по взысканию платежей, которые не поступили по состоянию на 01.10.2015 года. За 2015 год напр</w:t>
      </w:r>
      <w:r w:rsidR="00E56F85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7D467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влено предысковых заявлений в Мировой суд – 354, из них уплатили добровольно – 171 человек.</w:t>
      </w:r>
      <w:r w:rsidR="004122E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Исковая работа проведена в отношении 183 человек: </w:t>
      </w:r>
      <w:r w:rsidR="00387975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передано на исполнение в ССП – 155 исковых заявлений, в центр выплат пенсий ПФР по Кировской области  -23, направлено работодателям на удержание из заработной платы  - 5.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3D4D82" w:rsidRPr="00DA292A" w:rsidRDefault="00863396" w:rsidP="006F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Средства самообложения </w:t>
      </w:r>
      <w:r w:rsidR="00DE3B25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включаются в</w:t>
      </w:r>
      <w:r w:rsidR="0024026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DE3B25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доходну</w:t>
      </w:r>
      <w:r w:rsidR="0024026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ю</w:t>
      </w:r>
      <w:r w:rsidR="00DE3B25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часть бюджета поселения и расходуются на цели, определенные в решении референдума</w:t>
      </w:r>
      <w:r w:rsidR="0024026A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(уличное освещение, обустройство тротуаров, ремонт водопровода, обустройство контейнерных площадок, покупка мусорных баков)</w:t>
      </w:r>
      <w:r w:rsidR="00DE3B25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863396" w:rsidRPr="00BB5BD7" w:rsidRDefault="00863396" w:rsidP="0086339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дование средств самообложения за 2015 год.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802"/>
        <w:gridCol w:w="4394"/>
        <w:gridCol w:w="2268"/>
      </w:tblGrid>
      <w:tr w:rsidR="00863396" w:rsidTr="00B6673C">
        <w:tc>
          <w:tcPr>
            <w:tcW w:w="2802" w:type="dxa"/>
          </w:tcPr>
          <w:p w:rsidR="00863396" w:rsidRDefault="00863396" w:rsidP="00863396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394" w:type="dxa"/>
          </w:tcPr>
          <w:p w:rsidR="00863396" w:rsidRDefault="00863396" w:rsidP="00863396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расходования</w:t>
            </w:r>
          </w:p>
        </w:tc>
        <w:tc>
          <w:tcPr>
            <w:tcW w:w="2268" w:type="dxa"/>
          </w:tcPr>
          <w:p w:rsidR="00863396" w:rsidRDefault="00863396" w:rsidP="00863396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863396" w:rsidTr="00B6673C">
        <w:tc>
          <w:tcPr>
            <w:tcW w:w="2802" w:type="dxa"/>
            <w:vMerge w:val="restart"/>
          </w:tcPr>
          <w:p w:rsidR="00863396" w:rsidRPr="00BB5BD7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Немское городское поселение»</w:t>
            </w:r>
            <w:r w:rsidRPr="00B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 для ТБО,   40 шт.</w:t>
            </w:r>
          </w:p>
        </w:tc>
        <w:tc>
          <w:tcPr>
            <w:tcW w:w="2268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</w:tr>
      <w:tr w:rsidR="00863396" w:rsidTr="00B6673C">
        <w:tc>
          <w:tcPr>
            <w:tcW w:w="2802" w:type="dxa"/>
            <w:vMerge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контейнерных площадок,    4 шт</w:t>
            </w:r>
          </w:p>
        </w:tc>
        <w:tc>
          <w:tcPr>
            <w:tcW w:w="2268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91436</w:t>
            </w:r>
          </w:p>
        </w:tc>
      </w:tr>
      <w:tr w:rsidR="00863396" w:rsidTr="00B6673C">
        <w:tc>
          <w:tcPr>
            <w:tcW w:w="2802" w:type="dxa"/>
            <w:vMerge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тротуаров, 116 метров</w:t>
            </w:r>
          </w:p>
        </w:tc>
        <w:tc>
          <w:tcPr>
            <w:tcW w:w="2268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12284</w:t>
            </w:r>
          </w:p>
        </w:tc>
      </w:tr>
      <w:tr w:rsidR="00863396" w:rsidTr="00B6673C">
        <w:tc>
          <w:tcPr>
            <w:tcW w:w="2802" w:type="dxa"/>
            <w:vMerge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уличного освещения,          30 точек</w:t>
            </w:r>
          </w:p>
        </w:tc>
        <w:tc>
          <w:tcPr>
            <w:tcW w:w="2268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35358</w:t>
            </w:r>
          </w:p>
        </w:tc>
      </w:tr>
      <w:tr w:rsidR="00863396" w:rsidTr="00B6673C">
        <w:tc>
          <w:tcPr>
            <w:tcW w:w="2802" w:type="dxa"/>
          </w:tcPr>
          <w:p w:rsidR="00863396" w:rsidRPr="00BB5BD7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коммунальной инфраструктуры муниципального образования Немско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B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водопровода, 80 метров</w:t>
            </w:r>
          </w:p>
        </w:tc>
        <w:tc>
          <w:tcPr>
            <w:tcW w:w="2268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33686</w:t>
            </w:r>
          </w:p>
        </w:tc>
      </w:tr>
      <w:tr w:rsidR="00863396" w:rsidTr="00B6673C">
        <w:tc>
          <w:tcPr>
            <w:tcW w:w="7196" w:type="dxa"/>
            <w:gridSpan w:val="2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ИТОГО:</w:t>
            </w:r>
          </w:p>
        </w:tc>
        <w:tc>
          <w:tcPr>
            <w:tcW w:w="2268" w:type="dxa"/>
          </w:tcPr>
          <w:p w:rsidR="00863396" w:rsidRDefault="00863396" w:rsidP="00B6673C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353064</w:t>
            </w:r>
          </w:p>
        </w:tc>
      </w:tr>
    </w:tbl>
    <w:p w:rsidR="00863396" w:rsidRPr="003D4D82" w:rsidRDefault="00863396" w:rsidP="006F71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3D4D82" w:rsidRPr="003D4D82" w:rsidRDefault="003D4D82" w:rsidP="003D4D82">
      <w:pPr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3D4D82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  </w:t>
      </w:r>
    </w:p>
    <w:p w:rsidR="00CF4A29" w:rsidRDefault="00CF4A29" w:rsidP="003D4D82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eastAsia="ru-RU"/>
        </w:rPr>
      </w:pPr>
    </w:p>
    <w:p w:rsidR="00CF4A29" w:rsidRDefault="00CF4A29" w:rsidP="003D4D82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eastAsia="ru-RU"/>
        </w:rPr>
      </w:pPr>
    </w:p>
    <w:p w:rsidR="003D4D82" w:rsidRPr="00DA292A" w:rsidRDefault="003D4D82" w:rsidP="00643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1</w:t>
      </w:r>
      <w:r w:rsidR="006433CC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0</w:t>
      </w: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. Деятельность </w:t>
      </w:r>
      <w:r w:rsidR="00E0769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представительного органа – Немской поселковой </w:t>
      </w: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Думы.</w:t>
      </w:r>
    </w:p>
    <w:p w:rsidR="003D4D82" w:rsidRPr="00DA292A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3D4D82" w:rsidRPr="00DA292A" w:rsidRDefault="003D4D82" w:rsidP="003D4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 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 201</w:t>
      </w:r>
      <w:r w:rsidR="001D17F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од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проведено</w:t>
      </w:r>
      <w:r w:rsidR="004D23F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9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заседаний Думы, на которых было принято </w:t>
      </w:r>
      <w:r w:rsidR="001D17F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56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решения, из них:</w:t>
      </w:r>
    </w:p>
    <w:p w:rsidR="003D4D82" w:rsidRPr="00DA292A" w:rsidRDefault="005332BB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3D4D8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нормативн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о-правовых акт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ов</w:t>
      </w:r>
      <w:r w:rsidR="003D4D8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</w:p>
    <w:p w:rsidR="003D4D82" w:rsidRPr="00DA292A" w:rsidRDefault="005332BB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15</w:t>
      </w:r>
      <w:r w:rsidR="003D4D8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решени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й</w:t>
      </w:r>
      <w:r w:rsidR="003D4D8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 внесении изменений</w:t>
      </w:r>
      <w:r w:rsidR="004D23FD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 ранее принятые решения Думы</w:t>
      </w:r>
    </w:p>
    <w:p w:rsidR="003D4D82" w:rsidRPr="00DA292A" w:rsidRDefault="005332BB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3D4D8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о назначении публичных слушаний,</w:t>
      </w:r>
    </w:p>
    <w:p w:rsidR="005332BB" w:rsidRPr="00DA292A" w:rsidRDefault="005332BB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3D4D82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о 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расходован</w:t>
      </w:r>
      <w:r w:rsidR="006433CC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ии средств самообложения</w:t>
      </w:r>
    </w:p>
    <w:p w:rsidR="005332BB" w:rsidRPr="00DA292A" w:rsidRDefault="005332BB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 – отменено ранее принятые НПА (Положение о содержании собак и кошек)</w:t>
      </w:r>
    </w:p>
    <w:p w:rsidR="00CF4A29" w:rsidRPr="00DA292A" w:rsidRDefault="005332BB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25 – прочие вопросы (ППМИ, утверждение расчета по найму жилья, о списании муниципального имущества)</w:t>
      </w:r>
    </w:p>
    <w:p w:rsidR="00CF4A29" w:rsidRPr="00DA292A" w:rsidRDefault="00CF4A29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Утверждены: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отчет главы 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ского городского поселения за 201</w:t>
      </w:r>
      <w:r w:rsidR="005332B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 финансовый год;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– отчеты об исполнении бюджета поселения за 201</w:t>
      </w:r>
      <w:r w:rsidR="005332B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год, 1 квартал, 1 полугодие и 9 месяцев 201</w:t>
      </w:r>
      <w:r w:rsidR="005332B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года;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бюджет 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ского городского поселения на 201</w:t>
      </w:r>
      <w:r w:rsidR="005332BB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год;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Внесены изменения в Устав </w:t>
      </w:r>
      <w:r w:rsidR="00CF4A29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Нем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ского городского поселения.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Рассмотрены </w:t>
      </w:r>
      <w:r w:rsidR="008D5A2F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протест прокурора на решения Думы с требованием привести нормативные акты в соответствие с действующим законодательством</w:t>
      </w:r>
      <w:r w:rsidR="008D5A2F"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1 информация с рекомендациями внесения изменений в Правила благоустройства и 1 предложение о внесении изменений в Положение о статусе депутата.</w:t>
      </w:r>
    </w:p>
    <w:p w:rsidR="003D4D82" w:rsidRPr="00DA292A" w:rsidRDefault="003D4D82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2821DF" w:rsidRPr="00DA292A" w:rsidRDefault="002821DF" w:rsidP="0028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</w:pPr>
    </w:p>
    <w:p w:rsidR="002821DF" w:rsidRPr="00DA292A" w:rsidRDefault="002821DF" w:rsidP="00282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11. Зад</w:t>
      </w:r>
      <w:r w:rsidR="009115C3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а</w:t>
      </w: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чи на 201</w:t>
      </w:r>
      <w:r w:rsidR="001D17FB"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>6</w:t>
      </w:r>
      <w:r w:rsidRPr="00DA292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u w:val="single"/>
          <w:lang w:eastAsia="ru-RU"/>
        </w:rPr>
        <w:t xml:space="preserve"> год.</w:t>
      </w:r>
    </w:p>
    <w:p w:rsidR="00EF267D" w:rsidRPr="00DA292A" w:rsidRDefault="003D4D82" w:rsidP="003D4D82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2821DF" w:rsidRPr="00DA292A" w:rsidRDefault="002821DF" w:rsidP="00862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ab/>
        <w:t>Задач на 201</w:t>
      </w:r>
      <w:r w:rsidR="001D17FB"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6</w:t>
      </w:r>
      <w:r w:rsidR="00A35345"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год поставлено не </w:t>
      </w:r>
      <w:r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мало. По-прежнему наша работа ориентирова</w:t>
      </w:r>
      <w:r w:rsidR="00863396"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на на взаимосвязь с населением</w:t>
      </w:r>
      <w:r w:rsidR="002C1858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. Основными приоритетами являются:</w:t>
      </w:r>
    </w:p>
    <w:p w:rsidR="00863396" w:rsidRPr="00DA292A" w:rsidRDefault="00863396" w:rsidP="00863396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Реализация проектов</w:t>
      </w:r>
      <w:r w:rsidR="00E339EE"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поддержки местных инициатив 2016 года;</w:t>
      </w:r>
    </w:p>
    <w:p w:rsidR="00E339EE" w:rsidRPr="00DA292A" w:rsidRDefault="00B83AAA" w:rsidP="00863396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Эффективное</w:t>
      </w:r>
      <w:r w:rsidR="00A35345"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расходование средств самообложения;</w:t>
      </w:r>
    </w:p>
    <w:p w:rsidR="00A35345" w:rsidRPr="00DA292A" w:rsidRDefault="00A35345" w:rsidP="00863396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Работа по благоустройству поселения;</w:t>
      </w:r>
    </w:p>
    <w:p w:rsidR="00A35345" w:rsidRDefault="00A35345" w:rsidP="00863396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 w:rsidRPr="00DA292A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Внесение изменений в Генеральный план  и Правила землепользования и застройки муниципального образования Немского городского поселения.</w:t>
      </w:r>
    </w:p>
    <w:p w:rsidR="00B83AAA" w:rsidRPr="00DA292A" w:rsidRDefault="00B83AAA" w:rsidP="00863396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Работа над увеличением доходной части</w:t>
      </w:r>
      <w:r w:rsidR="002C1858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бюджета Немского городского поселения по средством выявления административных правонарушений, нарушений жилищного и земельного законодательства</w:t>
      </w:r>
    </w:p>
    <w:p w:rsidR="00B373F3" w:rsidRPr="00B373F3" w:rsidRDefault="00B373F3" w:rsidP="00B373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373F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Было бы замечательно, если бы все проблемы решались легко и быстро. Но в реальной жизни так не бывает. У многих еще, к сожалению, на бытовом уровне доминирует потребительская, а не созидательная идеология, что тормозит развитие местного самоуправления.</w:t>
      </w:r>
    </w:p>
    <w:p w:rsidR="00A35345" w:rsidRPr="00863396" w:rsidRDefault="00A35345" w:rsidP="00A35345">
      <w:pPr>
        <w:pStyle w:val="ab"/>
        <w:spacing w:after="0" w:line="240" w:lineRule="auto"/>
        <w:jc w:val="both"/>
        <w:rPr>
          <w:rFonts w:ascii="Arial" w:eastAsia="Times New Roman" w:hAnsi="Arial" w:cs="Arial"/>
          <w:bCs/>
          <w:color w:val="202020"/>
          <w:sz w:val="20"/>
          <w:szCs w:val="20"/>
          <w:lang w:eastAsia="ru-RU"/>
        </w:rPr>
      </w:pPr>
    </w:p>
    <w:sectPr w:rsidR="00A35345" w:rsidRPr="00863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4A" w:rsidRDefault="003B484A" w:rsidP="00AE2BF1">
      <w:pPr>
        <w:spacing w:after="0" w:line="240" w:lineRule="auto"/>
      </w:pPr>
      <w:r>
        <w:separator/>
      </w:r>
    </w:p>
  </w:endnote>
  <w:endnote w:type="continuationSeparator" w:id="0">
    <w:p w:rsidR="003B484A" w:rsidRDefault="003B484A" w:rsidP="00A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D" w:rsidRDefault="00936BE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32853"/>
      <w:docPartObj>
        <w:docPartGallery w:val="Page Numbers (Bottom of Page)"/>
        <w:docPartUnique/>
      </w:docPartObj>
    </w:sdtPr>
    <w:sdtEndPr/>
    <w:sdtContent>
      <w:p w:rsidR="00936BED" w:rsidRDefault="00936BE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A3">
          <w:rPr>
            <w:noProof/>
          </w:rPr>
          <w:t>1</w:t>
        </w:r>
        <w:r>
          <w:fldChar w:fldCharType="end"/>
        </w:r>
      </w:p>
    </w:sdtContent>
  </w:sdt>
  <w:p w:rsidR="00936BED" w:rsidRDefault="00936BE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D" w:rsidRDefault="00936B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4A" w:rsidRDefault="003B484A" w:rsidP="00AE2BF1">
      <w:pPr>
        <w:spacing w:after="0" w:line="240" w:lineRule="auto"/>
      </w:pPr>
      <w:r>
        <w:separator/>
      </w:r>
    </w:p>
  </w:footnote>
  <w:footnote w:type="continuationSeparator" w:id="0">
    <w:p w:rsidR="003B484A" w:rsidRDefault="003B484A" w:rsidP="00AE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D" w:rsidRDefault="00936BE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D" w:rsidRDefault="00936BE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D" w:rsidRDefault="00936B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B0A"/>
    <w:multiLevelType w:val="hybridMultilevel"/>
    <w:tmpl w:val="C534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163"/>
    <w:multiLevelType w:val="hybridMultilevel"/>
    <w:tmpl w:val="C492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1BF6"/>
    <w:multiLevelType w:val="hybridMultilevel"/>
    <w:tmpl w:val="CFC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355"/>
    <w:multiLevelType w:val="hybridMultilevel"/>
    <w:tmpl w:val="BDCE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6C20"/>
    <w:multiLevelType w:val="multilevel"/>
    <w:tmpl w:val="A4DA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636DE"/>
    <w:multiLevelType w:val="multilevel"/>
    <w:tmpl w:val="42B0B4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7B26E8"/>
    <w:multiLevelType w:val="hybridMultilevel"/>
    <w:tmpl w:val="7F36B4C6"/>
    <w:lvl w:ilvl="0" w:tplc="2D962F8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B6777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965A962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EB68BC7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AD062F8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B50AE84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5461970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306AE78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B7605B5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CC61B7F"/>
    <w:multiLevelType w:val="hybridMultilevel"/>
    <w:tmpl w:val="34EC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D15FF"/>
    <w:multiLevelType w:val="hybridMultilevel"/>
    <w:tmpl w:val="0DC0F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23B72"/>
    <w:multiLevelType w:val="multilevel"/>
    <w:tmpl w:val="DE9229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0DD4F5F"/>
    <w:multiLevelType w:val="multilevel"/>
    <w:tmpl w:val="6010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57F2F"/>
    <w:multiLevelType w:val="hybridMultilevel"/>
    <w:tmpl w:val="0182569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A6E4AF9"/>
    <w:multiLevelType w:val="multilevel"/>
    <w:tmpl w:val="F7CE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01CCA"/>
    <w:multiLevelType w:val="multilevel"/>
    <w:tmpl w:val="A184AE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00B1A0D"/>
    <w:multiLevelType w:val="hybridMultilevel"/>
    <w:tmpl w:val="4602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66DC3"/>
    <w:multiLevelType w:val="multilevel"/>
    <w:tmpl w:val="6084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D192B"/>
    <w:multiLevelType w:val="multilevel"/>
    <w:tmpl w:val="889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467A2"/>
    <w:multiLevelType w:val="hybridMultilevel"/>
    <w:tmpl w:val="9800C364"/>
    <w:lvl w:ilvl="0" w:tplc="FEE0728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 w:hint="default"/>
        <w:color w:val="1616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291ACB"/>
    <w:multiLevelType w:val="hybridMultilevel"/>
    <w:tmpl w:val="2AEC2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55570"/>
    <w:multiLevelType w:val="hybridMultilevel"/>
    <w:tmpl w:val="2F58AF68"/>
    <w:lvl w:ilvl="0" w:tplc="3404F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12528"/>
    <w:multiLevelType w:val="hybridMultilevel"/>
    <w:tmpl w:val="F69437C8"/>
    <w:lvl w:ilvl="0" w:tplc="F4ECC0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7035D"/>
    <w:multiLevelType w:val="hybridMultilevel"/>
    <w:tmpl w:val="6BB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2138C"/>
    <w:multiLevelType w:val="hybridMultilevel"/>
    <w:tmpl w:val="42843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20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8"/>
  </w:num>
  <w:num w:numId="15">
    <w:abstractNumId w:val="22"/>
  </w:num>
  <w:num w:numId="16">
    <w:abstractNumId w:val="7"/>
  </w:num>
  <w:num w:numId="17">
    <w:abstractNumId w:val="17"/>
  </w:num>
  <w:num w:numId="18">
    <w:abstractNumId w:val="6"/>
  </w:num>
  <w:num w:numId="19">
    <w:abstractNumId w:val="11"/>
  </w:num>
  <w:num w:numId="20">
    <w:abstractNumId w:val="1"/>
  </w:num>
  <w:num w:numId="21">
    <w:abstractNumId w:val="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1"/>
    <w:rsid w:val="0001333D"/>
    <w:rsid w:val="00020D8E"/>
    <w:rsid w:val="00024C08"/>
    <w:rsid w:val="00027D27"/>
    <w:rsid w:val="0003336D"/>
    <w:rsid w:val="00036A1D"/>
    <w:rsid w:val="00043182"/>
    <w:rsid w:val="00054ED9"/>
    <w:rsid w:val="000616D4"/>
    <w:rsid w:val="00091BAC"/>
    <w:rsid w:val="00093F28"/>
    <w:rsid w:val="000A6B49"/>
    <w:rsid w:val="000D00A3"/>
    <w:rsid w:val="000E24AD"/>
    <w:rsid w:val="0011301F"/>
    <w:rsid w:val="00123542"/>
    <w:rsid w:val="001268AC"/>
    <w:rsid w:val="00140062"/>
    <w:rsid w:val="00146924"/>
    <w:rsid w:val="001549D3"/>
    <w:rsid w:val="00155E61"/>
    <w:rsid w:val="001619A3"/>
    <w:rsid w:val="00174F93"/>
    <w:rsid w:val="0018288E"/>
    <w:rsid w:val="001B1FCA"/>
    <w:rsid w:val="001B4A52"/>
    <w:rsid w:val="001B77A2"/>
    <w:rsid w:val="001B7AEF"/>
    <w:rsid w:val="001C4E07"/>
    <w:rsid w:val="001D17FB"/>
    <w:rsid w:val="001D46CC"/>
    <w:rsid w:val="001E2B58"/>
    <w:rsid w:val="00201DFD"/>
    <w:rsid w:val="002041D2"/>
    <w:rsid w:val="00212824"/>
    <w:rsid w:val="00222943"/>
    <w:rsid w:val="0023228B"/>
    <w:rsid w:val="0024026A"/>
    <w:rsid w:val="002454D2"/>
    <w:rsid w:val="00250C9C"/>
    <w:rsid w:val="0025522B"/>
    <w:rsid w:val="0027092C"/>
    <w:rsid w:val="002821DF"/>
    <w:rsid w:val="00284579"/>
    <w:rsid w:val="002B0391"/>
    <w:rsid w:val="002B64B3"/>
    <w:rsid w:val="002C1858"/>
    <w:rsid w:val="002C74CF"/>
    <w:rsid w:val="002D35C5"/>
    <w:rsid w:val="002D5E5D"/>
    <w:rsid w:val="002E2DD0"/>
    <w:rsid w:val="002E305E"/>
    <w:rsid w:val="003030FE"/>
    <w:rsid w:val="00305BD0"/>
    <w:rsid w:val="00316D41"/>
    <w:rsid w:val="0032028E"/>
    <w:rsid w:val="00322970"/>
    <w:rsid w:val="003335A9"/>
    <w:rsid w:val="003355B9"/>
    <w:rsid w:val="003658A3"/>
    <w:rsid w:val="003707FD"/>
    <w:rsid w:val="00376EC2"/>
    <w:rsid w:val="00383C03"/>
    <w:rsid w:val="00387975"/>
    <w:rsid w:val="003B484A"/>
    <w:rsid w:val="003B5645"/>
    <w:rsid w:val="003C061A"/>
    <w:rsid w:val="003D172D"/>
    <w:rsid w:val="003D4D82"/>
    <w:rsid w:val="003D51CB"/>
    <w:rsid w:val="003D7406"/>
    <w:rsid w:val="003E2D3B"/>
    <w:rsid w:val="003E5579"/>
    <w:rsid w:val="003F0B39"/>
    <w:rsid w:val="003F6DE3"/>
    <w:rsid w:val="0040216A"/>
    <w:rsid w:val="004028C3"/>
    <w:rsid w:val="00402EA2"/>
    <w:rsid w:val="0041016A"/>
    <w:rsid w:val="004122EA"/>
    <w:rsid w:val="00414504"/>
    <w:rsid w:val="00417EE7"/>
    <w:rsid w:val="00420A79"/>
    <w:rsid w:val="00421524"/>
    <w:rsid w:val="00423FD8"/>
    <w:rsid w:val="00425E77"/>
    <w:rsid w:val="004337A6"/>
    <w:rsid w:val="00441C67"/>
    <w:rsid w:val="004543EB"/>
    <w:rsid w:val="00463194"/>
    <w:rsid w:val="00472D37"/>
    <w:rsid w:val="004755AA"/>
    <w:rsid w:val="00480BEA"/>
    <w:rsid w:val="00485673"/>
    <w:rsid w:val="00492F1C"/>
    <w:rsid w:val="004A48EB"/>
    <w:rsid w:val="004A5D1C"/>
    <w:rsid w:val="004D164B"/>
    <w:rsid w:val="004D23FD"/>
    <w:rsid w:val="004E6D55"/>
    <w:rsid w:val="004F220F"/>
    <w:rsid w:val="00521780"/>
    <w:rsid w:val="0052327C"/>
    <w:rsid w:val="005332BB"/>
    <w:rsid w:val="00533C4B"/>
    <w:rsid w:val="005366BE"/>
    <w:rsid w:val="005465D3"/>
    <w:rsid w:val="00560B47"/>
    <w:rsid w:val="005652E0"/>
    <w:rsid w:val="0057044E"/>
    <w:rsid w:val="00582E13"/>
    <w:rsid w:val="0058684C"/>
    <w:rsid w:val="005A7FBF"/>
    <w:rsid w:val="005B2D30"/>
    <w:rsid w:val="005B33ED"/>
    <w:rsid w:val="005B6E5F"/>
    <w:rsid w:val="005C302D"/>
    <w:rsid w:val="005D1C8B"/>
    <w:rsid w:val="005D5E08"/>
    <w:rsid w:val="005F552E"/>
    <w:rsid w:val="006219B4"/>
    <w:rsid w:val="00623779"/>
    <w:rsid w:val="00623E83"/>
    <w:rsid w:val="0064201E"/>
    <w:rsid w:val="00643012"/>
    <w:rsid w:val="006433CC"/>
    <w:rsid w:val="00646137"/>
    <w:rsid w:val="0067151C"/>
    <w:rsid w:val="00696A40"/>
    <w:rsid w:val="006A5D7B"/>
    <w:rsid w:val="006B3985"/>
    <w:rsid w:val="006D298F"/>
    <w:rsid w:val="006D5547"/>
    <w:rsid w:val="006E5FBF"/>
    <w:rsid w:val="006E7133"/>
    <w:rsid w:val="006F710D"/>
    <w:rsid w:val="007042DB"/>
    <w:rsid w:val="00710BAD"/>
    <w:rsid w:val="00716243"/>
    <w:rsid w:val="0071713F"/>
    <w:rsid w:val="00717901"/>
    <w:rsid w:val="007244A3"/>
    <w:rsid w:val="00732CB8"/>
    <w:rsid w:val="00771FDC"/>
    <w:rsid w:val="007727F3"/>
    <w:rsid w:val="00790F6C"/>
    <w:rsid w:val="00797615"/>
    <w:rsid w:val="007A0043"/>
    <w:rsid w:val="007B75E9"/>
    <w:rsid w:val="007B7E4E"/>
    <w:rsid w:val="007C0A9D"/>
    <w:rsid w:val="007C2471"/>
    <w:rsid w:val="007D2C66"/>
    <w:rsid w:val="007D467A"/>
    <w:rsid w:val="007E125E"/>
    <w:rsid w:val="007F4ECC"/>
    <w:rsid w:val="00801904"/>
    <w:rsid w:val="00813BF2"/>
    <w:rsid w:val="008150F7"/>
    <w:rsid w:val="0082543D"/>
    <w:rsid w:val="00834EB2"/>
    <w:rsid w:val="008504E4"/>
    <w:rsid w:val="008627CE"/>
    <w:rsid w:val="00863396"/>
    <w:rsid w:val="00874F63"/>
    <w:rsid w:val="0089123A"/>
    <w:rsid w:val="00893D2C"/>
    <w:rsid w:val="008A380D"/>
    <w:rsid w:val="008B651C"/>
    <w:rsid w:val="008C0730"/>
    <w:rsid w:val="008D5A2F"/>
    <w:rsid w:val="008D7B8C"/>
    <w:rsid w:val="00905D8D"/>
    <w:rsid w:val="009064BC"/>
    <w:rsid w:val="0091017A"/>
    <w:rsid w:val="009115C3"/>
    <w:rsid w:val="00915A5E"/>
    <w:rsid w:val="00920A7A"/>
    <w:rsid w:val="00932248"/>
    <w:rsid w:val="00932977"/>
    <w:rsid w:val="00936BED"/>
    <w:rsid w:val="00937608"/>
    <w:rsid w:val="009515F7"/>
    <w:rsid w:val="009657C6"/>
    <w:rsid w:val="00971818"/>
    <w:rsid w:val="009808F8"/>
    <w:rsid w:val="009A0BEB"/>
    <w:rsid w:val="009B5B68"/>
    <w:rsid w:val="009C3E6D"/>
    <w:rsid w:val="009F710F"/>
    <w:rsid w:val="00A00343"/>
    <w:rsid w:val="00A04CB0"/>
    <w:rsid w:val="00A253AA"/>
    <w:rsid w:val="00A35345"/>
    <w:rsid w:val="00A4086A"/>
    <w:rsid w:val="00A42C1A"/>
    <w:rsid w:val="00A52A7A"/>
    <w:rsid w:val="00A554F8"/>
    <w:rsid w:val="00A56BD6"/>
    <w:rsid w:val="00A71ACA"/>
    <w:rsid w:val="00A7224F"/>
    <w:rsid w:val="00A72E31"/>
    <w:rsid w:val="00A91DAC"/>
    <w:rsid w:val="00A94F7C"/>
    <w:rsid w:val="00AA26F2"/>
    <w:rsid w:val="00AA6DE2"/>
    <w:rsid w:val="00AB2F4C"/>
    <w:rsid w:val="00AB387F"/>
    <w:rsid w:val="00AB4A24"/>
    <w:rsid w:val="00AC639B"/>
    <w:rsid w:val="00AD3E23"/>
    <w:rsid w:val="00AE2BF1"/>
    <w:rsid w:val="00B03D82"/>
    <w:rsid w:val="00B05966"/>
    <w:rsid w:val="00B1328B"/>
    <w:rsid w:val="00B262F8"/>
    <w:rsid w:val="00B373F3"/>
    <w:rsid w:val="00B6673C"/>
    <w:rsid w:val="00B760B8"/>
    <w:rsid w:val="00B779A6"/>
    <w:rsid w:val="00B83AAA"/>
    <w:rsid w:val="00B904B5"/>
    <w:rsid w:val="00B946AB"/>
    <w:rsid w:val="00BA1CF2"/>
    <w:rsid w:val="00BA6F0E"/>
    <w:rsid w:val="00BB366C"/>
    <w:rsid w:val="00BC0B91"/>
    <w:rsid w:val="00BC4DC5"/>
    <w:rsid w:val="00BD284B"/>
    <w:rsid w:val="00BE27E9"/>
    <w:rsid w:val="00BE71D7"/>
    <w:rsid w:val="00C04197"/>
    <w:rsid w:val="00C21A17"/>
    <w:rsid w:val="00C2729F"/>
    <w:rsid w:val="00C27306"/>
    <w:rsid w:val="00C455F2"/>
    <w:rsid w:val="00C47220"/>
    <w:rsid w:val="00C53DDA"/>
    <w:rsid w:val="00C62CB4"/>
    <w:rsid w:val="00C66755"/>
    <w:rsid w:val="00CA3368"/>
    <w:rsid w:val="00CA52FC"/>
    <w:rsid w:val="00CD05BD"/>
    <w:rsid w:val="00CD09B7"/>
    <w:rsid w:val="00CD327B"/>
    <w:rsid w:val="00CE2779"/>
    <w:rsid w:val="00CE79B7"/>
    <w:rsid w:val="00CF1545"/>
    <w:rsid w:val="00CF2E22"/>
    <w:rsid w:val="00CF4A29"/>
    <w:rsid w:val="00CF58A3"/>
    <w:rsid w:val="00D048EC"/>
    <w:rsid w:val="00D241AD"/>
    <w:rsid w:val="00D3347F"/>
    <w:rsid w:val="00D34917"/>
    <w:rsid w:val="00D50FD8"/>
    <w:rsid w:val="00D52FE8"/>
    <w:rsid w:val="00D6581A"/>
    <w:rsid w:val="00D71E65"/>
    <w:rsid w:val="00D97490"/>
    <w:rsid w:val="00DA292A"/>
    <w:rsid w:val="00DA4B55"/>
    <w:rsid w:val="00DB1012"/>
    <w:rsid w:val="00DB73F5"/>
    <w:rsid w:val="00DD4A2A"/>
    <w:rsid w:val="00DD5775"/>
    <w:rsid w:val="00DE3B25"/>
    <w:rsid w:val="00DE7DF0"/>
    <w:rsid w:val="00DF5D51"/>
    <w:rsid w:val="00E07692"/>
    <w:rsid w:val="00E17705"/>
    <w:rsid w:val="00E273A7"/>
    <w:rsid w:val="00E32E4F"/>
    <w:rsid w:val="00E339EE"/>
    <w:rsid w:val="00E50CE2"/>
    <w:rsid w:val="00E56F85"/>
    <w:rsid w:val="00E6499F"/>
    <w:rsid w:val="00E804C3"/>
    <w:rsid w:val="00E96E93"/>
    <w:rsid w:val="00E96F5C"/>
    <w:rsid w:val="00EB42B5"/>
    <w:rsid w:val="00EB777A"/>
    <w:rsid w:val="00EC0F70"/>
    <w:rsid w:val="00EC61FA"/>
    <w:rsid w:val="00EC7C5B"/>
    <w:rsid w:val="00ED0AA7"/>
    <w:rsid w:val="00EE3498"/>
    <w:rsid w:val="00EF267D"/>
    <w:rsid w:val="00EF30DA"/>
    <w:rsid w:val="00EF36CC"/>
    <w:rsid w:val="00F11664"/>
    <w:rsid w:val="00F25CDB"/>
    <w:rsid w:val="00F4595D"/>
    <w:rsid w:val="00F55477"/>
    <w:rsid w:val="00F678D2"/>
    <w:rsid w:val="00F73E42"/>
    <w:rsid w:val="00F813D5"/>
    <w:rsid w:val="00FB09CD"/>
    <w:rsid w:val="00FC18FE"/>
    <w:rsid w:val="00FC3314"/>
    <w:rsid w:val="00FE586C"/>
    <w:rsid w:val="00FF2160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D82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3D4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4D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D8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4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D82"/>
    <w:rPr>
      <w:color w:val="0000CC"/>
      <w:u w:val="single"/>
    </w:rPr>
  </w:style>
  <w:style w:type="character" w:styleId="a4">
    <w:name w:val="FollowedHyperlink"/>
    <w:basedOn w:val="a0"/>
    <w:uiPriority w:val="99"/>
    <w:semiHidden/>
    <w:unhideWhenUsed/>
    <w:rsid w:val="003D4D82"/>
    <w:rPr>
      <w:color w:val="0000CC"/>
      <w:u w:val="single"/>
    </w:rPr>
  </w:style>
  <w:style w:type="character" w:styleId="a5">
    <w:name w:val="Emphasis"/>
    <w:basedOn w:val="a0"/>
    <w:uiPriority w:val="20"/>
    <w:qFormat/>
    <w:rsid w:val="003D4D82"/>
    <w:rPr>
      <w:i/>
      <w:iCs/>
    </w:rPr>
  </w:style>
  <w:style w:type="paragraph" w:styleId="a6">
    <w:name w:val="Normal (Web)"/>
    <w:basedOn w:val="a"/>
    <w:uiPriority w:val="99"/>
    <w:semiHidden/>
    <w:unhideWhenUsed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question">
    <w:name w:val="titlequestion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blog">
    <w:name w:val="blog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eftbar">
    <w:name w:val="hleftba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">
    <w:name w:val="hinf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ontent">
    <w:name w:val="hcontent"/>
    <w:basedOn w:val="a"/>
    <w:rsid w:val="003D4D82"/>
    <w:pPr>
      <w:spacing w:after="0" w:line="240" w:lineRule="auto"/>
      <w:ind w:left="4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left">
    <w:name w:val="hinfoleft"/>
    <w:basedOn w:val="a"/>
    <w:rsid w:val="003D4D82"/>
    <w:pPr>
      <w:shd w:val="clear" w:color="auto" w:fill="ECECEC"/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left2">
    <w:name w:val="hinfoleft2"/>
    <w:basedOn w:val="a"/>
    <w:rsid w:val="003D4D82"/>
    <w:pPr>
      <w:spacing w:before="75"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left-content">
    <w:name w:val="hinfoleft-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tl">
    <w:name w:val="ugoltl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tr">
    <w:name w:val="ugolt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br">
    <w:name w:val="ugolb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bl">
    <w:name w:val="ugolbl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right">
    <w:name w:val="hinforight"/>
    <w:basedOn w:val="a"/>
    <w:rsid w:val="003D4D8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index">
    <w:name w:val="title-index"/>
    <w:basedOn w:val="a"/>
    <w:rsid w:val="003D4D82"/>
    <w:pPr>
      <w:shd w:val="clear" w:color="auto" w:fill="2C4991"/>
      <w:spacing w:after="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menu">
    <w:name w:val="menu"/>
    <w:basedOn w:val="a"/>
    <w:rsid w:val="003D4D82"/>
    <w:pPr>
      <w:shd w:val="clear" w:color="auto" w:fill="2C499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ontent">
    <w:name w:val="m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ontent-inner">
    <w:name w:val="mcontent-inn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3D4D82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menu">
    <w:name w:val="sidebar-menu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3D4D82"/>
    <w:pPr>
      <w:pBdr>
        <w:top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4D82"/>
    <w:pPr>
      <w:spacing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ull">
    <w:name w:val="full"/>
    <w:basedOn w:val="a"/>
    <w:rsid w:val="003D4D8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table-div">
    <w:name w:val="big-table-div"/>
    <w:basedOn w:val="a"/>
    <w:rsid w:val="003D4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ing">
    <w:name w:val="sorting"/>
    <w:basedOn w:val="a"/>
    <w:rsid w:val="003D4D82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3D4D8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k">
    <w:name w:val="spisok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ing">
    <w:name w:val="clearing"/>
    <w:basedOn w:val="a"/>
    <w:rsid w:val="003D4D82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ight-nav-w">
    <w:name w:val="right-nav-w"/>
    <w:basedOn w:val="a"/>
    <w:rsid w:val="003D4D82"/>
    <w:pPr>
      <w:spacing w:before="3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nav-b">
    <w:name w:val="right-nav-b"/>
    <w:basedOn w:val="a"/>
    <w:rsid w:val="003D4D82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nav-m">
    <w:name w:val="right-nav-m"/>
    <w:basedOn w:val="a"/>
    <w:rsid w:val="003D4D82"/>
    <w:pPr>
      <w:shd w:val="clear" w:color="auto" w:fill="2F4E9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">
    <w:name w:val="foto-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b">
    <w:name w:val="foto-b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block">
    <w:name w:val="wrapper-block"/>
    <w:basedOn w:val="a"/>
    <w:rsid w:val="003D4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right">
    <w:name w:val="news-righ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eft">
    <w:name w:val="news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enter">
    <w:name w:val="news-cent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">
    <w:name w:val="block-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lock">
    <w:name w:val="selectblock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C42626"/>
      <w:sz w:val="24"/>
      <w:szCs w:val="24"/>
      <w:lang w:eastAsia="ru-RU"/>
    </w:rPr>
  </w:style>
  <w:style w:type="paragraph" w:customStyle="1" w:styleId="url-doc">
    <w:name w:val="url-doc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rar">
    <w:name w:val="url-rar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xlc">
    <w:name w:val="url-xlc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pdf">
    <w:name w:val="url-pdf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unknown">
    <w:name w:val="url-unknown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ambs">
    <w:name w:val="breadcramb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9E0400"/>
      <w:sz w:val="21"/>
      <w:szCs w:val="21"/>
      <w:lang w:eastAsia="ru-RU"/>
    </w:rPr>
  </w:style>
  <w:style w:type="paragraph" w:customStyle="1" w:styleId="block-left">
    <w:name w:val="block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color w:val="9E0400"/>
      <w:sz w:val="21"/>
      <w:szCs w:val="21"/>
      <w:lang w:eastAsia="ru-RU"/>
    </w:rPr>
  </w:style>
  <w:style w:type="paragraph" w:customStyle="1" w:styleId="rss">
    <w:name w:val="rs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3D4D82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3D4D82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3D4D82"/>
    <w:pPr>
      <w:spacing w:after="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3D4D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3D4D82"/>
    <w:pPr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3D4D8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o">
    <w:name w:val="logo"/>
    <w:basedOn w:val="a"/>
    <w:rsid w:val="003D4D82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">
    <w:name w:val="top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spacer">
    <w:name w:val="inner-spac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content">
    <w:name w:val="mleft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ightcontent">
    <w:name w:val="mright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enu">
    <w:name w:val="fmenu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lenta">
    <w:name w:val="p-lenta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">
    <w:name w:val="fotk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s">
    <w:name w:val="format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left">
    <w:name w:val="q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menutitleimage">
    <w:name w:val="videomenutitleimag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2">
    <w:name w:val="lev2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3">
    <w:name w:val="lev3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is">
    <w:name w:val="iti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">
    <w:name w:val="sit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epo">
    <w:name w:val="wdep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">
    <w:name w:val="lenta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">
    <w:name w:val="fram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name">
    <w:name w:val="albnam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ykovodstvo">
    <w:name w:val="rykovodstv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container">
    <w:name w:val="fotocontain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om">
    <w:name w:val="albom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tcont">
    <w:name w:val="kartco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kart">
    <w:name w:val="detailedkar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">
    <w:name w:val="tablehea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">
    <w:name w:val="incol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dark">
    <w:name w:val="incoldark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nformer">
    <w:name w:val="gsinformer"/>
    <w:basedOn w:val="a"/>
    <w:rsid w:val="003D4D8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size">
    <w:name w:val="file-siz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">
    <w:name w:val="fio"/>
    <w:basedOn w:val="a0"/>
    <w:rsid w:val="003D4D82"/>
  </w:style>
  <w:style w:type="character" w:customStyle="1" w:styleId="date1">
    <w:name w:val="date1"/>
    <w:basedOn w:val="a0"/>
    <w:rsid w:val="003D4D82"/>
  </w:style>
  <w:style w:type="character" w:customStyle="1" w:styleId="date-and-name">
    <w:name w:val="date-and-name"/>
    <w:basedOn w:val="a0"/>
    <w:rsid w:val="003D4D82"/>
  </w:style>
  <w:style w:type="character" w:customStyle="1" w:styleId="down">
    <w:name w:val="down"/>
    <w:basedOn w:val="a0"/>
    <w:rsid w:val="003D4D82"/>
  </w:style>
  <w:style w:type="character" w:customStyle="1" w:styleId="caption1">
    <w:name w:val="caption1"/>
    <w:basedOn w:val="a0"/>
    <w:rsid w:val="003D4D82"/>
  </w:style>
  <w:style w:type="paragraph" w:customStyle="1" w:styleId="top-left1">
    <w:name w:val="top-left1"/>
    <w:basedOn w:val="a"/>
    <w:rsid w:val="003D4D82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spacer1">
    <w:name w:val="inner-spacer1"/>
    <w:basedOn w:val="a"/>
    <w:rsid w:val="003D4D82"/>
    <w:pPr>
      <w:spacing w:before="4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io1">
    <w:name w:val="fio1"/>
    <w:basedOn w:val="a0"/>
    <w:rsid w:val="003D4D82"/>
    <w:rPr>
      <w:vanish w:val="0"/>
      <w:webHidden w:val="0"/>
      <w:sz w:val="20"/>
      <w:szCs w:val="20"/>
      <w:specVanish w:val="0"/>
    </w:rPr>
  </w:style>
  <w:style w:type="paragraph" w:customStyle="1" w:styleId="question1">
    <w:name w:val="question1"/>
    <w:basedOn w:val="a"/>
    <w:rsid w:val="003D4D82"/>
    <w:pPr>
      <w:shd w:val="clear" w:color="auto" w:fill="B30405"/>
      <w:spacing w:before="225" w:after="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3D4D8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frame1">
    <w:name w:val="frame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3D4D8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content1">
    <w:name w:val="mleftconten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3D4D82"/>
    <w:pPr>
      <w:spacing w:after="450" w:line="240" w:lineRule="auto"/>
      <w:ind w:left="7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question1">
    <w:name w:val="titlequestion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date2">
    <w:name w:val="date2"/>
    <w:basedOn w:val="a0"/>
    <w:rsid w:val="003D4D82"/>
    <w:rPr>
      <w:color w:val="555555"/>
      <w:sz w:val="17"/>
      <w:szCs w:val="17"/>
    </w:rPr>
  </w:style>
  <w:style w:type="character" w:customStyle="1" w:styleId="date-and-name1">
    <w:name w:val="date-and-name1"/>
    <w:basedOn w:val="a0"/>
    <w:rsid w:val="003D4D82"/>
    <w:rPr>
      <w:color w:val="555555"/>
      <w:sz w:val="17"/>
      <w:szCs w:val="17"/>
    </w:rPr>
  </w:style>
  <w:style w:type="paragraph" w:customStyle="1" w:styleId="blog1">
    <w:name w:val="blog1"/>
    <w:basedOn w:val="a"/>
    <w:rsid w:val="003D4D82"/>
    <w:pPr>
      <w:spacing w:before="75" w:after="30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mrightcontent1">
    <w:name w:val="mrightcontent1"/>
    <w:basedOn w:val="a"/>
    <w:rsid w:val="003D4D82"/>
    <w:pPr>
      <w:spacing w:after="0" w:line="240" w:lineRule="auto"/>
      <w:ind w:left="6120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content2">
    <w:name w:val="mleftcontent2"/>
    <w:basedOn w:val="a"/>
    <w:rsid w:val="003D4D82"/>
    <w:pPr>
      <w:spacing w:after="0" w:line="240" w:lineRule="auto"/>
      <w:ind w:right="3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ightcontent2">
    <w:name w:val="mrightcontent2"/>
    <w:basedOn w:val="a"/>
    <w:rsid w:val="003D4D82"/>
    <w:pPr>
      <w:shd w:val="clear" w:color="auto" w:fill="ECECE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enu1">
    <w:name w:val="fmenu1"/>
    <w:basedOn w:val="a"/>
    <w:rsid w:val="003D4D82"/>
    <w:pPr>
      <w:shd w:val="clear" w:color="auto" w:fill="4C525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is1">
    <w:name w:val="itis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1">
    <w:name w:val="site1"/>
    <w:basedOn w:val="a"/>
    <w:rsid w:val="003D4D8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epo1">
    <w:name w:val="wdepo1"/>
    <w:basedOn w:val="a"/>
    <w:rsid w:val="003D4D82"/>
    <w:pPr>
      <w:spacing w:after="0" w:line="240" w:lineRule="auto"/>
      <w:ind w:left="5265" w:right="52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3D4D82"/>
    <w:pPr>
      <w:shd w:val="clear" w:color="auto" w:fill="ECECEC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lenta1">
    <w:name w:val="p-lenta1"/>
    <w:basedOn w:val="a"/>
    <w:rsid w:val="003D4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1">
    <w:name w:val="lenta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3D4D82"/>
    <w:pPr>
      <w:pBdr>
        <w:top w:val="single" w:sz="24" w:space="0" w:color="5C6371"/>
        <w:left w:val="single" w:sz="24" w:space="0" w:color="5C6371"/>
        <w:bottom w:val="single" w:sz="24" w:space="0" w:color="5C6371"/>
        <w:right w:val="single" w:sz="24" w:space="0" w:color="5C6371"/>
      </w:pBd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2">
    <w:name w:val="caption2"/>
    <w:basedOn w:val="a"/>
    <w:rsid w:val="003D4D82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vanish/>
      <w:color w:val="FFFFFF"/>
      <w:sz w:val="17"/>
      <w:szCs w:val="17"/>
      <w:lang w:eastAsia="ru-RU"/>
    </w:rPr>
  </w:style>
  <w:style w:type="paragraph" w:customStyle="1" w:styleId="slide3">
    <w:name w:val="slide3"/>
    <w:basedOn w:val="a"/>
    <w:rsid w:val="003D4D82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1">
    <w:name w:val="weather1"/>
    <w:basedOn w:val="a"/>
    <w:rsid w:val="003D4D82"/>
    <w:pPr>
      <w:spacing w:before="270" w:after="0" w:line="240" w:lineRule="auto"/>
      <w:ind w:left="10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bname1">
    <w:name w:val="albname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tko1">
    <w:name w:val="fotko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ykovodstvo1">
    <w:name w:val="rykovodstvo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container1">
    <w:name w:val="fotocontain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om1">
    <w:name w:val="albom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1">
    <w:name w:val="foto-r1"/>
    <w:basedOn w:val="a"/>
    <w:rsid w:val="003D4D82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b1">
    <w:name w:val="foto-b1"/>
    <w:basedOn w:val="a"/>
    <w:rsid w:val="003D4D82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2">
    <w:name w:val="fotko2"/>
    <w:basedOn w:val="a"/>
    <w:rsid w:val="003D4D82"/>
    <w:pPr>
      <w:spacing w:after="10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2">
    <w:name w:val="foto-r2"/>
    <w:basedOn w:val="a"/>
    <w:rsid w:val="003D4D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b2">
    <w:name w:val="foto-b2"/>
    <w:basedOn w:val="a"/>
    <w:rsid w:val="003D4D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3">
    <w:name w:val="caption3"/>
    <w:basedOn w:val="a0"/>
    <w:rsid w:val="003D4D82"/>
    <w:rPr>
      <w:i/>
      <w:iCs/>
      <w:color w:val="424242"/>
      <w:sz w:val="18"/>
      <w:szCs w:val="18"/>
    </w:rPr>
  </w:style>
  <w:style w:type="paragraph" w:customStyle="1" w:styleId="tablehead1">
    <w:name w:val="tablehead1"/>
    <w:basedOn w:val="a"/>
    <w:rsid w:val="003D4D82"/>
    <w:pPr>
      <w:shd w:val="clear" w:color="auto" w:fill="9BA0A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cond1">
    <w:name w:val="second1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2">
    <w:name w:val="second2"/>
    <w:basedOn w:val="a"/>
    <w:rsid w:val="003D4D82"/>
    <w:pPr>
      <w:shd w:val="clear" w:color="auto" w:fill="7E82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1">
    <w:name w:val="incol1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2">
    <w:name w:val="incol2"/>
    <w:basedOn w:val="a"/>
    <w:rsid w:val="003D4D82"/>
    <w:pPr>
      <w:shd w:val="clear" w:color="auto" w:fill="C2C6C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dark1">
    <w:name w:val="incoldark1"/>
    <w:basedOn w:val="a"/>
    <w:rsid w:val="003D4D82"/>
    <w:pPr>
      <w:shd w:val="clear" w:color="auto" w:fill="AFB4B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tcont1">
    <w:name w:val="kartcont1"/>
    <w:basedOn w:val="a"/>
    <w:rsid w:val="003D4D82"/>
    <w:pPr>
      <w:shd w:val="clear" w:color="auto" w:fill="2F4E9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kart1">
    <w:name w:val="detailedkar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3D4D82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3">
    <w:name w:val="fotko3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4">
    <w:name w:val="fotko4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1">
    <w:name w:val="auto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nswer1">
    <w:name w:val="answ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-content1">
    <w:name w:val="block-conten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s1">
    <w:name w:val="formats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1">
    <w:name w:val="calenda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-size1">
    <w:name w:val="file-size1"/>
    <w:basedOn w:val="a"/>
    <w:rsid w:val="003D4D82"/>
    <w:pPr>
      <w:spacing w:before="30" w:after="210" w:line="240" w:lineRule="auto"/>
      <w:ind w:left="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left1">
    <w:name w:val="q-lef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3">
    <w:name w:val="foto-r3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1">
    <w:name w:val="minus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1">
    <w:name w:val="plus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v21">
    <w:name w:val="lev2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v31">
    <w:name w:val="lev3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down1">
    <w:name w:val="down1"/>
    <w:basedOn w:val="a0"/>
    <w:rsid w:val="003D4D82"/>
    <w:rPr>
      <w:vanish w:val="0"/>
      <w:webHidden w:val="0"/>
      <w:specVanish w:val="0"/>
    </w:rPr>
  </w:style>
  <w:style w:type="paragraph" w:customStyle="1" w:styleId="tablehead2">
    <w:name w:val="tablehead2"/>
    <w:basedOn w:val="a"/>
    <w:rsid w:val="003D4D82"/>
    <w:pPr>
      <w:shd w:val="clear" w:color="auto" w:fill="9BA0A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cond3">
    <w:name w:val="second3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4">
    <w:name w:val="second4"/>
    <w:basedOn w:val="a"/>
    <w:rsid w:val="003D4D82"/>
    <w:pPr>
      <w:shd w:val="clear" w:color="auto" w:fill="7E82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5">
    <w:name w:val="second5"/>
    <w:basedOn w:val="a"/>
    <w:rsid w:val="003D4D82"/>
    <w:pPr>
      <w:shd w:val="clear" w:color="auto" w:fill="7E82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9F9F9F"/>
      <w:sz w:val="17"/>
      <w:szCs w:val="17"/>
      <w:lang w:eastAsia="ru-RU"/>
    </w:rPr>
  </w:style>
  <w:style w:type="paragraph" w:customStyle="1" w:styleId="videomenutitleimage1">
    <w:name w:val="videomenutitleimage1"/>
    <w:basedOn w:val="a"/>
    <w:rsid w:val="003D4D82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3D4D82"/>
    <w:pPr>
      <w:spacing w:after="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4D82"/>
    <w:rPr>
      <w:b/>
      <w:bCs/>
    </w:rPr>
  </w:style>
  <w:style w:type="paragraph" w:styleId="a8">
    <w:name w:val="Balloon Text"/>
    <w:basedOn w:val="a"/>
    <w:link w:val="a9"/>
    <w:semiHidden/>
    <w:unhideWhenUsed/>
    <w:rsid w:val="003D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50C9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7F4ECC"/>
    <w:pPr>
      <w:ind w:left="720"/>
      <w:contextualSpacing/>
    </w:pPr>
  </w:style>
  <w:style w:type="paragraph" w:styleId="ac">
    <w:name w:val="header"/>
    <w:basedOn w:val="a"/>
    <w:link w:val="ad"/>
    <w:unhideWhenUsed/>
    <w:rsid w:val="00AE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BF1"/>
  </w:style>
  <w:style w:type="paragraph" w:styleId="ae">
    <w:name w:val="footer"/>
    <w:basedOn w:val="a"/>
    <w:link w:val="af"/>
    <w:uiPriority w:val="99"/>
    <w:unhideWhenUsed/>
    <w:rsid w:val="00AE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BF1"/>
  </w:style>
  <w:style w:type="paragraph" w:customStyle="1" w:styleId="ConsNormal">
    <w:name w:val="ConsNormal"/>
    <w:rsid w:val="00A94F7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04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D04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4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D82"/>
    <w:pPr>
      <w:spacing w:after="21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3D4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4D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D8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4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4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4D82"/>
    <w:rPr>
      <w:color w:val="0000CC"/>
      <w:u w:val="single"/>
    </w:rPr>
  </w:style>
  <w:style w:type="character" w:styleId="a4">
    <w:name w:val="FollowedHyperlink"/>
    <w:basedOn w:val="a0"/>
    <w:uiPriority w:val="99"/>
    <w:semiHidden/>
    <w:unhideWhenUsed/>
    <w:rsid w:val="003D4D82"/>
    <w:rPr>
      <w:color w:val="0000CC"/>
      <w:u w:val="single"/>
    </w:rPr>
  </w:style>
  <w:style w:type="character" w:styleId="a5">
    <w:name w:val="Emphasis"/>
    <w:basedOn w:val="a0"/>
    <w:uiPriority w:val="20"/>
    <w:qFormat/>
    <w:rsid w:val="003D4D82"/>
    <w:rPr>
      <w:i/>
      <w:iCs/>
    </w:rPr>
  </w:style>
  <w:style w:type="paragraph" w:styleId="a6">
    <w:name w:val="Normal (Web)"/>
    <w:basedOn w:val="a"/>
    <w:uiPriority w:val="99"/>
    <w:semiHidden/>
    <w:unhideWhenUsed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question">
    <w:name w:val="titlequestion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blog">
    <w:name w:val="blog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eftbar">
    <w:name w:val="hleftba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">
    <w:name w:val="hinf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ontent">
    <w:name w:val="hcontent"/>
    <w:basedOn w:val="a"/>
    <w:rsid w:val="003D4D82"/>
    <w:pPr>
      <w:spacing w:after="0" w:line="240" w:lineRule="auto"/>
      <w:ind w:left="4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left">
    <w:name w:val="hinfoleft"/>
    <w:basedOn w:val="a"/>
    <w:rsid w:val="003D4D82"/>
    <w:pPr>
      <w:shd w:val="clear" w:color="auto" w:fill="ECECEC"/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left2">
    <w:name w:val="hinfoleft2"/>
    <w:basedOn w:val="a"/>
    <w:rsid w:val="003D4D82"/>
    <w:pPr>
      <w:spacing w:before="75"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left-content">
    <w:name w:val="hinfoleft-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tl">
    <w:name w:val="ugoltl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tr">
    <w:name w:val="ugolt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br">
    <w:name w:val="ugolb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golbl">
    <w:name w:val="ugolbl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foright">
    <w:name w:val="hinforight"/>
    <w:basedOn w:val="a"/>
    <w:rsid w:val="003D4D8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index">
    <w:name w:val="title-index"/>
    <w:basedOn w:val="a"/>
    <w:rsid w:val="003D4D82"/>
    <w:pPr>
      <w:shd w:val="clear" w:color="auto" w:fill="2C4991"/>
      <w:spacing w:after="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menu">
    <w:name w:val="menu"/>
    <w:basedOn w:val="a"/>
    <w:rsid w:val="003D4D82"/>
    <w:pPr>
      <w:shd w:val="clear" w:color="auto" w:fill="2C499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ontent">
    <w:name w:val="m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ontent-inner">
    <w:name w:val="mcontent-inn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3D4D82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menu">
    <w:name w:val="sidebar-menu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3D4D82"/>
    <w:pPr>
      <w:pBdr>
        <w:top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4D82"/>
    <w:pPr>
      <w:spacing w:after="7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ull">
    <w:name w:val="full"/>
    <w:basedOn w:val="a"/>
    <w:rsid w:val="003D4D8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-table-div">
    <w:name w:val="big-table-div"/>
    <w:basedOn w:val="a"/>
    <w:rsid w:val="003D4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ing">
    <w:name w:val="sorting"/>
    <w:basedOn w:val="a"/>
    <w:rsid w:val="003D4D82"/>
    <w:pPr>
      <w:pBdr>
        <w:bottom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">
    <w:name w:val="pole"/>
    <w:basedOn w:val="a"/>
    <w:rsid w:val="003D4D8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ok">
    <w:name w:val="spisok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ing">
    <w:name w:val="clearing"/>
    <w:basedOn w:val="a"/>
    <w:rsid w:val="003D4D82"/>
    <w:pPr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ight-nav-w">
    <w:name w:val="right-nav-w"/>
    <w:basedOn w:val="a"/>
    <w:rsid w:val="003D4D82"/>
    <w:pPr>
      <w:spacing w:before="3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nav-b">
    <w:name w:val="right-nav-b"/>
    <w:basedOn w:val="a"/>
    <w:rsid w:val="003D4D82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nav-m">
    <w:name w:val="right-nav-m"/>
    <w:basedOn w:val="a"/>
    <w:rsid w:val="003D4D82"/>
    <w:pPr>
      <w:shd w:val="clear" w:color="auto" w:fill="2F4E9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">
    <w:name w:val="foto-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b">
    <w:name w:val="foto-b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block">
    <w:name w:val="wrapper-block"/>
    <w:basedOn w:val="a"/>
    <w:rsid w:val="003D4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right">
    <w:name w:val="news-righ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eft">
    <w:name w:val="news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center">
    <w:name w:val="news-cent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ent">
    <w:name w:val="block-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block">
    <w:name w:val="selectblock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C42626"/>
      <w:sz w:val="24"/>
      <w:szCs w:val="24"/>
      <w:lang w:eastAsia="ru-RU"/>
    </w:rPr>
  </w:style>
  <w:style w:type="paragraph" w:customStyle="1" w:styleId="url-doc">
    <w:name w:val="url-doc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rar">
    <w:name w:val="url-rar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xlc">
    <w:name w:val="url-xlc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pdf">
    <w:name w:val="url-pdf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-unknown">
    <w:name w:val="url-unknown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ambs">
    <w:name w:val="breadcramb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9E0400"/>
      <w:sz w:val="21"/>
      <w:szCs w:val="21"/>
      <w:lang w:eastAsia="ru-RU"/>
    </w:rPr>
  </w:style>
  <w:style w:type="paragraph" w:customStyle="1" w:styleId="block-left">
    <w:name w:val="block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color w:val="9E0400"/>
      <w:sz w:val="21"/>
      <w:szCs w:val="21"/>
      <w:lang w:eastAsia="ru-RU"/>
    </w:rPr>
  </w:style>
  <w:style w:type="paragraph" w:customStyle="1" w:styleId="rss">
    <w:name w:val="rs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3D4D82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3D4D8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3D4D82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3D4D82"/>
    <w:pPr>
      <w:spacing w:after="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3D4D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3D4D82"/>
    <w:pPr>
      <w:spacing w:before="15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3D4D8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ogo">
    <w:name w:val="logo"/>
    <w:basedOn w:val="a"/>
    <w:rsid w:val="003D4D82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eft">
    <w:name w:val="top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spacer">
    <w:name w:val="inner-spac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content">
    <w:name w:val="mleft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ightcontent">
    <w:name w:val="mrightconte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enu">
    <w:name w:val="fmenu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lenta">
    <w:name w:val="p-lenta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">
    <w:name w:val="fotk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s">
    <w:name w:val="format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left">
    <w:name w:val="q-lef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menutitleimage">
    <w:name w:val="videomenutitleimag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2">
    <w:name w:val="lev2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3">
    <w:name w:val="lev3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is">
    <w:name w:val="itis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">
    <w:name w:val="sit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epo">
    <w:name w:val="wdep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">
    <w:name w:val="lenta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">
    <w:name w:val="fram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name">
    <w:name w:val="albnam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ykovodstvo">
    <w:name w:val="rykovodstvo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container">
    <w:name w:val="fotocontain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om">
    <w:name w:val="albom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tcont">
    <w:name w:val="kartcon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kart">
    <w:name w:val="detailedkart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">
    <w:name w:val="tablehea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">
    <w:name w:val="incol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dark">
    <w:name w:val="incoldark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sinformer">
    <w:name w:val="gsinformer"/>
    <w:basedOn w:val="a"/>
    <w:rsid w:val="003D4D82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size">
    <w:name w:val="file-size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">
    <w:name w:val="fio"/>
    <w:basedOn w:val="a0"/>
    <w:rsid w:val="003D4D82"/>
  </w:style>
  <w:style w:type="character" w:customStyle="1" w:styleId="date1">
    <w:name w:val="date1"/>
    <w:basedOn w:val="a0"/>
    <w:rsid w:val="003D4D82"/>
  </w:style>
  <w:style w:type="character" w:customStyle="1" w:styleId="date-and-name">
    <w:name w:val="date-and-name"/>
    <w:basedOn w:val="a0"/>
    <w:rsid w:val="003D4D82"/>
  </w:style>
  <w:style w:type="character" w:customStyle="1" w:styleId="down">
    <w:name w:val="down"/>
    <w:basedOn w:val="a0"/>
    <w:rsid w:val="003D4D82"/>
  </w:style>
  <w:style w:type="character" w:customStyle="1" w:styleId="caption1">
    <w:name w:val="caption1"/>
    <w:basedOn w:val="a0"/>
    <w:rsid w:val="003D4D82"/>
  </w:style>
  <w:style w:type="paragraph" w:customStyle="1" w:styleId="top-left1">
    <w:name w:val="top-left1"/>
    <w:basedOn w:val="a"/>
    <w:rsid w:val="003D4D82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spacer1">
    <w:name w:val="inner-spacer1"/>
    <w:basedOn w:val="a"/>
    <w:rsid w:val="003D4D82"/>
    <w:pPr>
      <w:spacing w:before="450"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io1">
    <w:name w:val="fio1"/>
    <w:basedOn w:val="a0"/>
    <w:rsid w:val="003D4D82"/>
    <w:rPr>
      <w:vanish w:val="0"/>
      <w:webHidden w:val="0"/>
      <w:sz w:val="20"/>
      <w:szCs w:val="20"/>
      <w:specVanish w:val="0"/>
    </w:rPr>
  </w:style>
  <w:style w:type="paragraph" w:customStyle="1" w:styleId="question1">
    <w:name w:val="question1"/>
    <w:basedOn w:val="a"/>
    <w:rsid w:val="003D4D82"/>
    <w:pPr>
      <w:shd w:val="clear" w:color="auto" w:fill="B30405"/>
      <w:spacing w:before="225" w:after="0" w:line="240" w:lineRule="auto"/>
      <w:ind w:lef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3D4D8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frame1">
    <w:name w:val="frame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3D4D8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content1">
    <w:name w:val="mleftconten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1">
    <w:name w:val="news1"/>
    <w:basedOn w:val="a"/>
    <w:rsid w:val="003D4D82"/>
    <w:pPr>
      <w:spacing w:after="450" w:line="240" w:lineRule="auto"/>
      <w:ind w:left="7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question1">
    <w:name w:val="titlequestion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date2">
    <w:name w:val="date2"/>
    <w:basedOn w:val="a0"/>
    <w:rsid w:val="003D4D82"/>
    <w:rPr>
      <w:color w:val="555555"/>
      <w:sz w:val="17"/>
      <w:szCs w:val="17"/>
    </w:rPr>
  </w:style>
  <w:style w:type="character" w:customStyle="1" w:styleId="date-and-name1">
    <w:name w:val="date-and-name1"/>
    <w:basedOn w:val="a0"/>
    <w:rsid w:val="003D4D82"/>
    <w:rPr>
      <w:color w:val="555555"/>
      <w:sz w:val="17"/>
      <w:szCs w:val="17"/>
    </w:rPr>
  </w:style>
  <w:style w:type="paragraph" w:customStyle="1" w:styleId="blog1">
    <w:name w:val="blog1"/>
    <w:basedOn w:val="a"/>
    <w:rsid w:val="003D4D82"/>
    <w:pPr>
      <w:spacing w:before="75" w:after="30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mrightcontent1">
    <w:name w:val="mrightcontent1"/>
    <w:basedOn w:val="a"/>
    <w:rsid w:val="003D4D82"/>
    <w:pPr>
      <w:spacing w:after="0" w:line="240" w:lineRule="auto"/>
      <w:ind w:left="6120" w:right="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eftcontent2">
    <w:name w:val="mleftcontent2"/>
    <w:basedOn w:val="a"/>
    <w:rsid w:val="003D4D82"/>
    <w:pPr>
      <w:spacing w:after="0" w:line="240" w:lineRule="auto"/>
      <w:ind w:right="3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ightcontent2">
    <w:name w:val="mrightcontent2"/>
    <w:basedOn w:val="a"/>
    <w:rsid w:val="003D4D82"/>
    <w:pPr>
      <w:shd w:val="clear" w:color="auto" w:fill="ECECE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menu1">
    <w:name w:val="fmenu1"/>
    <w:basedOn w:val="a"/>
    <w:rsid w:val="003D4D82"/>
    <w:pPr>
      <w:shd w:val="clear" w:color="auto" w:fill="4C525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tis1">
    <w:name w:val="itis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1">
    <w:name w:val="site1"/>
    <w:basedOn w:val="a"/>
    <w:rsid w:val="003D4D8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epo1">
    <w:name w:val="wdepo1"/>
    <w:basedOn w:val="a"/>
    <w:rsid w:val="003D4D82"/>
    <w:pPr>
      <w:spacing w:after="0" w:line="240" w:lineRule="auto"/>
      <w:ind w:left="5265" w:right="52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3D4D82"/>
    <w:pPr>
      <w:shd w:val="clear" w:color="auto" w:fill="ECECEC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lenta1">
    <w:name w:val="p-lenta1"/>
    <w:basedOn w:val="a"/>
    <w:rsid w:val="003D4D8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1">
    <w:name w:val="lenta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3D4D82"/>
    <w:pPr>
      <w:pBdr>
        <w:top w:val="single" w:sz="24" w:space="0" w:color="5C6371"/>
        <w:left w:val="single" w:sz="24" w:space="0" w:color="5C6371"/>
        <w:bottom w:val="single" w:sz="24" w:space="0" w:color="5C6371"/>
        <w:right w:val="single" w:sz="24" w:space="0" w:color="5C6371"/>
      </w:pBd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2">
    <w:name w:val="caption2"/>
    <w:basedOn w:val="a"/>
    <w:rsid w:val="003D4D82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vanish/>
      <w:color w:val="FFFFFF"/>
      <w:sz w:val="17"/>
      <w:szCs w:val="17"/>
      <w:lang w:eastAsia="ru-RU"/>
    </w:rPr>
  </w:style>
  <w:style w:type="paragraph" w:customStyle="1" w:styleId="slide3">
    <w:name w:val="slide3"/>
    <w:basedOn w:val="a"/>
    <w:rsid w:val="003D4D82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1">
    <w:name w:val="weather1"/>
    <w:basedOn w:val="a"/>
    <w:rsid w:val="003D4D82"/>
    <w:pPr>
      <w:spacing w:before="270" w:after="0" w:line="240" w:lineRule="auto"/>
      <w:ind w:left="10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bname1">
    <w:name w:val="albname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tko1">
    <w:name w:val="fotko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ykovodstvo1">
    <w:name w:val="rykovodstvo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container1">
    <w:name w:val="fotocontain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bom1">
    <w:name w:val="albom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1">
    <w:name w:val="foto-r1"/>
    <w:basedOn w:val="a"/>
    <w:rsid w:val="003D4D82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b1">
    <w:name w:val="foto-b1"/>
    <w:basedOn w:val="a"/>
    <w:rsid w:val="003D4D82"/>
    <w:pPr>
      <w:pBdr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2">
    <w:name w:val="fotko2"/>
    <w:basedOn w:val="a"/>
    <w:rsid w:val="003D4D82"/>
    <w:pPr>
      <w:spacing w:after="10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2">
    <w:name w:val="foto-r2"/>
    <w:basedOn w:val="a"/>
    <w:rsid w:val="003D4D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b2">
    <w:name w:val="foto-b2"/>
    <w:basedOn w:val="a"/>
    <w:rsid w:val="003D4D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3">
    <w:name w:val="caption3"/>
    <w:basedOn w:val="a0"/>
    <w:rsid w:val="003D4D82"/>
    <w:rPr>
      <w:i/>
      <w:iCs/>
      <w:color w:val="424242"/>
      <w:sz w:val="18"/>
      <w:szCs w:val="18"/>
    </w:rPr>
  </w:style>
  <w:style w:type="paragraph" w:customStyle="1" w:styleId="tablehead1">
    <w:name w:val="tablehead1"/>
    <w:basedOn w:val="a"/>
    <w:rsid w:val="003D4D82"/>
    <w:pPr>
      <w:shd w:val="clear" w:color="auto" w:fill="9BA0A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cond1">
    <w:name w:val="second1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2">
    <w:name w:val="second2"/>
    <w:basedOn w:val="a"/>
    <w:rsid w:val="003D4D82"/>
    <w:pPr>
      <w:shd w:val="clear" w:color="auto" w:fill="7E82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1">
    <w:name w:val="incol1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2">
    <w:name w:val="incol2"/>
    <w:basedOn w:val="a"/>
    <w:rsid w:val="003D4D82"/>
    <w:pPr>
      <w:shd w:val="clear" w:color="auto" w:fill="C2C6C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ldark1">
    <w:name w:val="incoldark1"/>
    <w:basedOn w:val="a"/>
    <w:rsid w:val="003D4D82"/>
    <w:pPr>
      <w:shd w:val="clear" w:color="auto" w:fill="AFB4B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rtcont1">
    <w:name w:val="kartcont1"/>
    <w:basedOn w:val="a"/>
    <w:rsid w:val="003D4D82"/>
    <w:pPr>
      <w:shd w:val="clear" w:color="auto" w:fill="2F4E9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edkart1">
    <w:name w:val="detailedkar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3D4D82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3">
    <w:name w:val="fotko3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ko4">
    <w:name w:val="fotko4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1">
    <w:name w:val="auto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answer1">
    <w:name w:val="answ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-content1">
    <w:name w:val="block-conten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s1">
    <w:name w:val="formats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1">
    <w:name w:val="calendar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ile-size1">
    <w:name w:val="file-size1"/>
    <w:basedOn w:val="a"/>
    <w:rsid w:val="003D4D82"/>
    <w:pPr>
      <w:spacing w:before="30" w:after="210" w:line="240" w:lineRule="auto"/>
      <w:ind w:left="8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left1">
    <w:name w:val="q-left1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-r3">
    <w:name w:val="foto-r3"/>
    <w:basedOn w:val="a"/>
    <w:rsid w:val="003D4D82"/>
    <w:pPr>
      <w:spacing w:after="0" w:line="240" w:lineRule="auto"/>
      <w:ind w:left="3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inus1">
    <w:name w:val="minus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lus1">
    <w:name w:val="plus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v21">
    <w:name w:val="lev2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ev31">
    <w:name w:val="lev31"/>
    <w:basedOn w:val="a"/>
    <w:rsid w:val="003D4D82"/>
    <w:pPr>
      <w:spacing w:after="21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down1">
    <w:name w:val="down1"/>
    <w:basedOn w:val="a0"/>
    <w:rsid w:val="003D4D82"/>
    <w:rPr>
      <w:vanish w:val="0"/>
      <w:webHidden w:val="0"/>
      <w:specVanish w:val="0"/>
    </w:rPr>
  </w:style>
  <w:style w:type="paragraph" w:customStyle="1" w:styleId="tablehead2">
    <w:name w:val="tablehead2"/>
    <w:basedOn w:val="a"/>
    <w:rsid w:val="003D4D82"/>
    <w:pPr>
      <w:shd w:val="clear" w:color="auto" w:fill="9BA0A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econd3">
    <w:name w:val="second3"/>
    <w:basedOn w:val="a"/>
    <w:rsid w:val="003D4D82"/>
    <w:pPr>
      <w:shd w:val="clear" w:color="auto" w:fill="EAEC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4">
    <w:name w:val="second4"/>
    <w:basedOn w:val="a"/>
    <w:rsid w:val="003D4D82"/>
    <w:pPr>
      <w:shd w:val="clear" w:color="auto" w:fill="7E82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5">
    <w:name w:val="second5"/>
    <w:basedOn w:val="a"/>
    <w:rsid w:val="003D4D82"/>
    <w:pPr>
      <w:shd w:val="clear" w:color="auto" w:fill="7E828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"/>
    <w:rsid w:val="003D4D82"/>
    <w:pPr>
      <w:spacing w:after="0" w:line="240" w:lineRule="auto"/>
    </w:pPr>
    <w:rPr>
      <w:rFonts w:ascii="Times New Roman" w:eastAsia="Times New Roman" w:hAnsi="Times New Roman" w:cs="Times New Roman"/>
      <w:color w:val="9F9F9F"/>
      <w:sz w:val="17"/>
      <w:szCs w:val="17"/>
      <w:lang w:eastAsia="ru-RU"/>
    </w:rPr>
  </w:style>
  <w:style w:type="paragraph" w:customStyle="1" w:styleId="videomenutitleimage1">
    <w:name w:val="videomenutitleimage1"/>
    <w:basedOn w:val="a"/>
    <w:rsid w:val="003D4D82"/>
    <w:pPr>
      <w:spacing w:after="0" w:line="240" w:lineRule="auto"/>
      <w:ind w:lef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3D4D82"/>
    <w:pPr>
      <w:spacing w:after="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4D82"/>
    <w:rPr>
      <w:b/>
      <w:bCs/>
    </w:rPr>
  </w:style>
  <w:style w:type="paragraph" w:styleId="a8">
    <w:name w:val="Balloon Text"/>
    <w:basedOn w:val="a"/>
    <w:link w:val="a9"/>
    <w:semiHidden/>
    <w:unhideWhenUsed/>
    <w:rsid w:val="003D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250C9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7F4ECC"/>
    <w:pPr>
      <w:ind w:left="720"/>
      <w:contextualSpacing/>
    </w:pPr>
  </w:style>
  <w:style w:type="paragraph" w:styleId="ac">
    <w:name w:val="header"/>
    <w:basedOn w:val="a"/>
    <w:link w:val="ad"/>
    <w:unhideWhenUsed/>
    <w:rsid w:val="00AE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2BF1"/>
  </w:style>
  <w:style w:type="paragraph" w:styleId="ae">
    <w:name w:val="footer"/>
    <w:basedOn w:val="a"/>
    <w:link w:val="af"/>
    <w:uiPriority w:val="99"/>
    <w:unhideWhenUsed/>
    <w:rsid w:val="00AE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2BF1"/>
  </w:style>
  <w:style w:type="paragraph" w:customStyle="1" w:styleId="ConsNormal">
    <w:name w:val="ConsNormal"/>
    <w:rsid w:val="00A94F7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04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D0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C7CE9D7AB6F3F6E5F920654B7C2475D6938874B0EBD888606E7868W8N0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A505-D046-493F-A3BD-42357147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8498</Words>
  <Characters>48442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59</cp:revision>
  <cp:lastPrinted>2016-04-26T05:19:00Z</cp:lastPrinted>
  <dcterms:created xsi:type="dcterms:W3CDTF">2016-02-17T05:29:00Z</dcterms:created>
  <dcterms:modified xsi:type="dcterms:W3CDTF">2016-04-27T07:51:00Z</dcterms:modified>
</cp:coreProperties>
</file>